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实践教学中心组织2024级新生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2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参观新商科实验中心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为帮助2024级新生更好地了解专业的实际应用与未来发展，激发学习兴趣，实践教学中心于2024年9月18日至9月27日组织了2024级新生参观新商科实验中心的活动。实践教学中心尚倩老师和其带领的学生讲解团（何璇、唐玲、杨欣、万玲菲），分批次组织共计70个班级3531名新生进行了参观学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活动伊始，尚倩老师作了动员讲话，强调了实践学习的重要性，鼓励新生积极投入到实践探索中去。</w:t>
      </w:r>
      <w:r>
        <w:rPr>
          <w:rFonts w:hint="eastAsia" w:ascii="仿宋" w:hAnsi="仿宋" w:eastAsia="仿宋" w:cs="仿宋"/>
          <w:color w:val="000000" w:themeColor="text1"/>
          <w:kern w:val="2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新生们被分为若干小组，在讲解团带领下分别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参观了技术、专业</w:t>
      </w:r>
      <w:r>
        <w:rPr>
          <w:rFonts w:hint="eastAsia" w:ascii="仿宋" w:hAnsi="仿宋" w:eastAsia="仿宋" w:cs="仿宋"/>
          <w:color w:val="000000" w:themeColor="text1"/>
          <w:kern w:val="2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、综合和</w:t>
      </w:r>
      <w:r>
        <w:rPr>
          <w:rFonts w:hint="eastAsia" w:ascii="方正仿宋_GB2312" w:hAnsi="方正仿宋_GB2312" w:eastAsia="方正仿宋_GB2312" w:cs="方正仿宋_GB2312"/>
          <w:color w:val="000000" w:themeColor="text1"/>
          <w:kern w:val="2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创新四</w:t>
      </w:r>
      <w:r>
        <w:rPr>
          <w:rFonts w:hint="eastAsia" w:ascii="仿宋" w:hAnsi="仿宋" w:eastAsia="仿宋" w:cs="仿宋"/>
          <w:color w:val="000000" w:themeColor="text1"/>
          <w:kern w:val="2"/>
          <w:sz w:val="31"/>
          <w:szCs w:val="31"/>
          <w:lang w:val="en-US" w:eastAsia="zh-CN" w:bidi="ar-SA"/>
          <w14:textFill>
            <w14:solidFill>
              <w14:schemeClr w14:val="tx1"/>
            </w14:solidFill>
          </w14:textFill>
        </w:rPr>
        <w:t>个分中心。</w:t>
      </w: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通过此次参观新商科实验中心活动，2024级新生对所学专业有了更加直观和深入的了解，为后续的专业学习奠定了基础。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>本次活动得到了学校各院部的积极响应与支持。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 xml:space="preserve">                                 实践教学中心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 xml:space="preserve">                                2024年9月29日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drawing>
          <wp:inline distT="0" distB="0" distL="114300" distR="114300">
            <wp:extent cx="5261610" cy="3945890"/>
            <wp:effectExtent l="0" t="0" r="15240" b="1651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drawing>
          <wp:inline distT="0" distB="0" distL="114300" distR="114300">
            <wp:extent cx="4837430" cy="3627755"/>
            <wp:effectExtent l="0" t="0" r="1270" b="1079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7430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drawing>
          <wp:inline distT="0" distB="0" distL="114300" distR="114300">
            <wp:extent cx="2330450" cy="3107055"/>
            <wp:effectExtent l="0" t="0" r="12700" b="17145"/>
            <wp:docPr id="4" name="图片 4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drawing>
          <wp:inline distT="0" distB="0" distL="114300" distR="114300">
            <wp:extent cx="2289175" cy="3053715"/>
            <wp:effectExtent l="0" t="0" r="15875" b="13335"/>
            <wp:docPr id="8" name="图片 8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drawing>
          <wp:inline distT="0" distB="0" distL="114300" distR="114300">
            <wp:extent cx="5261610" cy="3945890"/>
            <wp:effectExtent l="0" t="0" r="15240" b="16510"/>
            <wp:docPr id="9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1"/>
          <w:szCs w:val="31"/>
          <w:lang w:val="en-US" w:eastAsia="zh-CN" w:bidi="ar-SA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F0024865-997B-4921-B089-183ED61AF5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B20C89-1EED-4F69-8362-34051DDDED2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548067E-0498-45BD-AE27-0A88878343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ZDYyMzE0NzM2YjdjNDU4MzRlOTI1MTI5MzM4ZTUifQ=="/>
  </w:docVars>
  <w:rsids>
    <w:rsidRoot w:val="00000000"/>
    <w:rsid w:val="0224187C"/>
    <w:rsid w:val="03F25C56"/>
    <w:rsid w:val="0E9658AF"/>
    <w:rsid w:val="0FAA193E"/>
    <w:rsid w:val="134A4EBA"/>
    <w:rsid w:val="168E18CC"/>
    <w:rsid w:val="1E4F15D7"/>
    <w:rsid w:val="1E55446E"/>
    <w:rsid w:val="207A529B"/>
    <w:rsid w:val="20C95670"/>
    <w:rsid w:val="245331CC"/>
    <w:rsid w:val="2899001E"/>
    <w:rsid w:val="298B04D3"/>
    <w:rsid w:val="2DD27BEB"/>
    <w:rsid w:val="2FBD22B4"/>
    <w:rsid w:val="30235126"/>
    <w:rsid w:val="35066A3B"/>
    <w:rsid w:val="38EA21D0"/>
    <w:rsid w:val="39DA0497"/>
    <w:rsid w:val="3D4C3459"/>
    <w:rsid w:val="3DD60F75"/>
    <w:rsid w:val="41BB0BAE"/>
    <w:rsid w:val="42905386"/>
    <w:rsid w:val="453942C3"/>
    <w:rsid w:val="46784A78"/>
    <w:rsid w:val="49C36474"/>
    <w:rsid w:val="4FA57007"/>
    <w:rsid w:val="532824D5"/>
    <w:rsid w:val="59C7166F"/>
    <w:rsid w:val="5E1E456F"/>
    <w:rsid w:val="5F9C3F80"/>
    <w:rsid w:val="642B336B"/>
    <w:rsid w:val="72907369"/>
    <w:rsid w:val="772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604</Words>
  <Characters>629</Characters>
  <Lines>0</Lines>
  <Paragraphs>0</Paragraphs>
  <TotalTime>6</TotalTime>
  <ScaleCrop>false</ScaleCrop>
  <LinksUpToDate>false</LinksUpToDate>
  <CharactersWithSpaces>697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2022-03-08T08:06:00Z</dcterms:created>
  <dc:creator>Administrator</dc:creator>
  <cp:lastModifiedBy>火焰心</cp:lastModifiedBy>
  <cp:lastPrinted>2023-09-26T08:44:00Z</cp:lastPrinted>
  <dcterms:modified xsi:type="dcterms:W3CDTF">2024-10-08T08:50:22Z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BC2664F2A18548A1AD7082F00B50E5FE_13</vt:lpwstr>
  </property>
</Properties>
</file>