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8A8719">
      <w:pPr>
        <w:jc w:val="center"/>
        <w:rPr>
          <w:rFonts w:hint="eastAsia" w:ascii="方正大标宋简体" w:hAnsi="方正大标宋简体" w:eastAsia="方正大标宋简体" w:cs="方正大标宋简体"/>
          <w:b/>
          <w:sz w:val="48"/>
          <w:szCs w:val="48"/>
        </w:rPr>
      </w:pPr>
      <w:bookmarkStart w:id="0" w:name="_GoBack"/>
      <w:bookmarkEnd w:id="0"/>
    </w:p>
    <w:p w14:paraId="7979CD66">
      <w:pPr>
        <w:jc w:val="center"/>
        <w:rPr>
          <w:rFonts w:hint="eastAsia" w:ascii="方正大标宋简体" w:hAnsi="方正大标宋简体" w:eastAsia="方正大标宋简体" w:cs="方正大标宋简体"/>
          <w:sz w:val="48"/>
          <w:szCs w:val="48"/>
          <w:lang w:val="en-US" w:eastAsia="zh-CN"/>
        </w:rPr>
      </w:pPr>
      <w:r>
        <w:rPr>
          <w:rFonts w:hint="eastAsia" w:ascii="方正大标宋简体" w:hAnsi="方正大标宋简体" w:eastAsia="方正大标宋简体" w:cs="方正大标宋简体"/>
          <w:b/>
          <w:sz w:val="48"/>
          <w:szCs w:val="48"/>
          <w:lang w:val="en-US" w:eastAsia="zh-CN"/>
        </w:rPr>
        <w:t>贵州商学院</w:t>
      </w:r>
      <w:r>
        <w:rPr>
          <w:rFonts w:hint="eastAsia" w:ascii="方正大标宋简体" w:hAnsi="方正大标宋简体" w:eastAsia="方正大标宋简体" w:cs="方正大标宋简体"/>
          <w:b/>
          <w:sz w:val="48"/>
          <w:szCs w:val="48"/>
        </w:rPr>
        <w:t>教研室教研活动计划</w:t>
      </w:r>
      <w:r>
        <w:rPr>
          <w:rFonts w:hint="eastAsia" w:ascii="方正大标宋简体" w:hAnsi="方正大标宋简体" w:eastAsia="方正大标宋简体" w:cs="方正大标宋简体"/>
          <w:b/>
          <w:sz w:val="48"/>
          <w:szCs w:val="48"/>
          <w:lang w:val="en-US" w:eastAsia="zh-CN"/>
        </w:rPr>
        <w:t>表</w:t>
      </w:r>
    </w:p>
    <w:p w14:paraId="2FB09F98">
      <w:pPr>
        <w:jc w:val="center"/>
        <w:rPr>
          <w:rFonts w:hint="eastAsia"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（20____—20____学年第____学期）</w:t>
      </w:r>
    </w:p>
    <w:p w14:paraId="0F884136">
      <w:pPr>
        <w:jc w:val="left"/>
        <w:rPr>
          <w:rFonts w:hint="eastAsia" w:cs="Times New Roman"/>
          <w:b/>
          <w:sz w:val="26"/>
          <w:szCs w:val="26"/>
          <w:lang w:val="en-US" w:eastAsia="zh-CN"/>
        </w:rPr>
      </w:pPr>
    </w:p>
    <w:p w14:paraId="7BEE40BA">
      <w:pPr>
        <w:jc w:val="left"/>
        <w:rPr>
          <w:rFonts w:hint="eastAsia" w:cs="Times New Roman"/>
          <w:b/>
          <w:sz w:val="26"/>
          <w:szCs w:val="26"/>
          <w:lang w:val="en-US" w:eastAsia="zh-CN"/>
        </w:rPr>
      </w:pPr>
    </w:p>
    <w:tbl>
      <w:tblPr>
        <w:tblStyle w:val="35"/>
        <w:tblW w:w="6910" w:type="dxa"/>
        <w:tblInd w:w="47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60"/>
        <w:gridCol w:w="4550"/>
      </w:tblGrid>
      <w:tr w14:paraId="1A0EE7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71F4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distribute"/>
              <w:textAlignment w:val="auto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教研室名称：</w:t>
            </w:r>
          </w:p>
        </w:tc>
        <w:tc>
          <w:tcPr>
            <w:tcW w:w="4550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BE1853A">
            <w:pPr>
              <w:spacing w:line="240" w:lineRule="auto"/>
              <w:jc w:val="left"/>
              <w:rPr>
                <w:rFonts w:hint="eastAsia" w:ascii="宋体" w:hAnsi="宋体" w:eastAsia="宋体" w:cs="宋体"/>
                <w:b/>
                <w:sz w:val="24"/>
                <w:szCs w:val="24"/>
                <w:vertAlign w:val="baseline"/>
              </w:rPr>
            </w:pPr>
          </w:p>
        </w:tc>
      </w:tr>
      <w:tr w14:paraId="1EBF5F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6086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distribute"/>
              <w:textAlignment w:val="auto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教研室负责人</w:t>
            </w: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lang w:eastAsia="zh-CN"/>
              </w:rPr>
              <w:t>：</w:t>
            </w:r>
          </w:p>
        </w:tc>
        <w:tc>
          <w:tcPr>
            <w:tcW w:w="4550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65841FF">
            <w:pPr>
              <w:spacing w:line="240" w:lineRule="auto"/>
              <w:jc w:val="left"/>
              <w:rPr>
                <w:rFonts w:hint="eastAsia" w:ascii="宋体" w:hAnsi="宋体" w:eastAsia="宋体" w:cs="宋体"/>
                <w:b/>
                <w:sz w:val="24"/>
                <w:szCs w:val="24"/>
                <w:vertAlign w:val="baseline"/>
              </w:rPr>
            </w:pPr>
          </w:p>
        </w:tc>
      </w:tr>
      <w:tr w14:paraId="525DAC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9892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distribute"/>
              <w:textAlignment w:val="auto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教研室人数：</w:t>
            </w:r>
          </w:p>
        </w:tc>
        <w:tc>
          <w:tcPr>
            <w:tcW w:w="4550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DAE70F9">
            <w:pPr>
              <w:spacing w:line="240" w:lineRule="auto"/>
              <w:jc w:val="left"/>
              <w:rPr>
                <w:rFonts w:hint="eastAsia" w:ascii="宋体" w:hAnsi="宋体" w:eastAsia="宋体" w:cs="宋体"/>
                <w:b/>
                <w:sz w:val="24"/>
                <w:szCs w:val="24"/>
                <w:vertAlign w:val="baseline"/>
              </w:rPr>
            </w:pPr>
          </w:p>
        </w:tc>
      </w:tr>
      <w:tr w14:paraId="4915CE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514C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distribute"/>
              <w:textAlignment w:val="auto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承担课程门数:</w:t>
            </w:r>
          </w:p>
        </w:tc>
        <w:tc>
          <w:tcPr>
            <w:tcW w:w="4550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E345B85">
            <w:pPr>
              <w:spacing w:line="240" w:lineRule="auto"/>
              <w:jc w:val="left"/>
              <w:rPr>
                <w:rFonts w:hint="eastAsia" w:ascii="宋体" w:hAnsi="宋体" w:eastAsia="宋体" w:cs="宋体"/>
                <w:b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2D8D0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64CF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distribute"/>
              <w:textAlignment w:val="auto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新教师／新课：</w:t>
            </w:r>
          </w:p>
        </w:tc>
        <w:tc>
          <w:tcPr>
            <w:tcW w:w="455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8098E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□ 无　□ 有（__人／__门）</w:t>
            </w:r>
          </w:p>
        </w:tc>
      </w:tr>
      <w:tr w14:paraId="678691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9" w:hRule="atLeast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6A9B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distribute"/>
              <w:textAlignment w:val="auto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lang w:val="en-US" w:eastAsia="zh-CN"/>
              </w:rPr>
              <w:t>院部/处(公章)</w:t>
            </w: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lang w:eastAsia="zh-CN"/>
              </w:rPr>
              <w:t>：</w:t>
            </w:r>
          </w:p>
        </w:tc>
        <w:tc>
          <w:tcPr>
            <w:tcW w:w="455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965F9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</w:tr>
      <w:tr w14:paraId="5996BE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365B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distribute"/>
              <w:textAlignment w:val="auto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填表日期：</w:t>
            </w:r>
          </w:p>
        </w:tc>
        <w:tc>
          <w:tcPr>
            <w:tcW w:w="455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D84644D">
            <w:pPr>
              <w:spacing w:line="240" w:lineRule="auto"/>
              <w:jc w:val="left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</w:tr>
    </w:tbl>
    <w:p w14:paraId="666AF843">
      <w:pPr>
        <w:jc w:val="left"/>
        <w:rPr>
          <w:rFonts w:ascii="Times New Roman" w:hAnsi="Times New Roman" w:eastAsia="思源黑体" w:cs="Times New Roman"/>
          <w:b/>
          <w:sz w:val="26"/>
          <w:szCs w:val="26"/>
        </w:rPr>
      </w:pPr>
    </w:p>
    <w:p w14:paraId="270B9703">
      <w:pPr>
        <w:jc w:val="left"/>
        <w:rPr>
          <w:rFonts w:ascii="Times New Roman" w:hAnsi="Times New Roman" w:eastAsia="思源黑体" w:cs="Times New Roman"/>
          <w:b/>
          <w:sz w:val="26"/>
          <w:szCs w:val="26"/>
        </w:rPr>
      </w:pPr>
    </w:p>
    <w:p w14:paraId="29491288">
      <w:pPr>
        <w:jc w:val="left"/>
        <w:rPr>
          <w:rFonts w:ascii="Times New Roman" w:hAnsi="Times New Roman" w:eastAsia="思源黑体" w:cs="Times New Roman"/>
          <w:b/>
          <w:sz w:val="26"/>
          <w:szCs w:val="26"/>
        </w:rPr>
      </w:pPr>
    </w:p>
    <w:p w14:paraId="28AE5B9D">
      <w:pPr>
        <w:jc w:val="left"/>
        <w:rPr>
          <w:rFonts w:ascii="Times New Roman" w:hAnsi="Times New Roman" w:eastAsia="思源黑体" w:cs="Times New Roman"/>
          <w:b/>
          <w:sz w:val="32"/>
          <w:szCs w:val="32"/>
        </w:rPr>
      </w:pPr>
    </w:p>
    <w:p w14:paraId="7FF7A42C">
      <w:pPr>
        <w:jc w:val="center"/>
        <w:rPr>
          <w:rFonts w:hint="eastAsia" w:ascii="方正大标宋简体" w:hAnsi="方正大标宋简体" w:eastAsia="方正大标宋简体" w:cs="方正大标宋简体"/>
          <w:b/>
          <w:sz w:val="36"/>
          <w:szCs w:val="36"/>
          <w:lang w:val="en-US" w:eastAsia="zh-CN"/>
        </w:rPr>
      </w:pPr>
      <w:r>
        <w:rPr>
          <w:rFonts w:hint="eastAsia" w:ascii="方正大标宋简体" w:hAnsi="方正大标宋简体" w:eastAsia="方正大标宋简体" w:cs="方正大标宋简体"/>
          <w:b/>
          <w:sz w:val="36"/>
          <w:szCs w:val="36"/>
          <w:lang w:val="en-US" w:eastAsia="zh-CN"/>
        </w:rPr>
        <w:t>贵州商学院教务处制</w:t>
      </w:r>
    </w:p>
    <w:p w14:paraId="556F3030">
      <w:pPr>
        <w:jc w:val="center"/>
        <w:rPr>
          <w:rFonts w:hint="default" w:ascii="方正大标宋简体" w:hAnsi="方正大标宋简体" w:eastAsia="方正大标宋简体" w:cs="方正大标宋简体"/>
          <w:b/>
          <w:sz w:val="36"/>
          <w:szCs w:val="36"/>
          <w:lang w:val="en-US" w:eastAsia="zh-CN"/>
        </w:rPr>
      </w:pPr>
      <w:r>
        <w:rPr>
          <w:rFonts w:hint="eastAsia" w:ascii="方正大标宋简体" w:hAnsi="方正大标宋简体" w:eastAsia="方正大标宋简体" w:cs="方正大标宋简体"/>
          <w:b/>
          <w:sz w:val="36"/>
          <w:szCs w:val="36"/>
          <w:lang w:val="en-US" w:eastAsia="zh-CN"/>
        </w:rPr>
        <w:t>2026年9月</w:t>
      </w:r>
    </w:p>
    <w:p w14:paraId="739A8645">
      <w:pPr>
        <w:jc w:val="center"/>
        <w:rPr>
          <w:rFonts w:hint="eastAsia" w:ascii="Times New Roman" w:hAnsi="Times New Roman" w:eastAsia="思源黑体" w:cs="Times New Roman"/>
          <w:b/>
          <w:sz w:val="26"/>
          <w:szCs w:val="26"/>
        </w:rPr>
        <w:sectPr>
          <w:pgSz w:w="11906" w:h="16838"/>
          <w:pgMar w:top="1440" w:right="1797" w:bottom="1440" w:left="1797" w:header="720" w:footer="720" w:gutter="0"/>
          <w:pgNumType w:fmt="decimal" w:start="1"/>
          <w:cols w:space="720" w:num="1"/>
          <w:docGrid w:linePitch="360" w:charSpace="0"/>
        </w:sectPr>
      </w:pPr>
    </w:p>
    <w:p w14:paraId="1887C9F3">
      <w:pPr>
        <w:spacing w:line="480" w:lineRule="auto"/>
        <w:jc w:val="center"/>
        <w:rPr>
          <w:rFonts w:hint="eastAsia" w:ascii="仿宋" w:hAnsi="仿宋" w:eastAsia="仿宋" w:cs="仿宋"/>
          <w:b/>
          <w:sz w:val="36"/>
          <w:szCs w:val="36"/>
        </w:rPr>
      </w:pPr>
      <w:r>
        <w:rPr>
          <w:rFonts w:hint="eastAsia" w:ascii="仿宋" w:hAnsi="仿宋" w:eastAsia="仿宋" w:cs="仿宋"/>
          <w:b/>
          <w:sz w:val="36"/>
          <w:szCs w:val="36"/>
        </w:rPr>
        <w:t>填表说明</w:t>
      </w:r>
    </w:p>
    <w:p w14:paraId="2296147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sz w:val="28"/>
          <w:szCs w:val="28"/>
        </w:rPr>
      </w:pPr>
      <w:r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  <w:t>1.</w:t>
      </w:r>
      <w:r>
        <w:rPr>
          <w:rFonts w:hint="eastAsia" w:ascii="仿宋" w:hAnsi="仿宋" w:eastAsia="仿宋" w:cs="仿宋"/>
          <w:b w:val="0"/>
          <w:bCs/>
          <w:sz w:val="28"/>
          <w:szCs w:val="28"/>
        </w:rPr>
        <w:t>本表依据《贵州商学院教研室管理办法》制定。</w:t>
      </w:r>
    </w:p>
    <w:p w14:paraId="4B780AE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sz w:val="28"/>
          <w:szCs w:val="28"/>
        </w:rPr>
      </w:pPr>
      <w:r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  <w:t>2.</w:t>
      </w:r>
      <w:r>
        <w:rPr>
          <w:rFonts w:hint="eastAsia" w:ascii="仿宋" w:hAnsi="仿宋" w:eastAsia="仿宋" w:cs="仿宋"/>
          <w:b w:val="0"/>
          <w:bCs/>
          <w:sz w:val="28"/>
          <w:szCs w:val="28"/>
        </w:rPr>
        <w:t>本表由教研室主任负责组织填写，经二级学院</w:t>
      </w:r>
      <w:r>
        <w:rPr>
          <w:rFonts w:hint="eastAsia" w:ascii="仿宋" w:hAnsi="仿宋" w:eastAsia="仿宋" w:cs="仿宋"/>
          <w:b w:val="0"/>
          <w:bCs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  <w:t>部、处）</w:t>
      </w:r>
      <w:r>
        <w:rPr>
          <w:rFonts w:hint="eastAsia" w:ascii="仿宋" w:hAnsi="仿宋" w:eastAsia="仿宋" w:cs="仿宋"/>
          <w:b w:val="0"/>
          <w:bCs/>
          <w:sz w:val="28"/>
          <w:szCs w:val="28"/>
        </w:rPr>
        <w:t>审核</w:t>
      </w:r>
      <w:r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  <w:t>签字</w:t>
      </w:r>
      <w:r>
        <w:rPr>
          <w:rFonts w:hint="eastAsia" w:ascii="仿宋" w:hAnsi="仿宋" w:eastAsia="仿宋" w:cs="仿宋"/>
          <w:b w:val="0"/>
          <w:bCs/>
          <w:sz w:val="28"/>
          <w:szCs w:val="28"/>
        </w:rPr>
        <w:t>后，于每学期开学后两周内</w:t>
      </w:r>
      <w:r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  <w:t>将扫描件PDF文档上传管理平台</w:t>
      </w:r>
      <w:r>
        <w:rPr>
          <w:rFonts w:hint="eastAsia" w:ascii="仿宋" w:hAnsi="仿宋" w:eastAsia="仿宋" w:cs="仿宋"/>
          <w:b w:val="0"/>
          <w:bCs/>
          <w:sz w:val="28"/>
          <w:szCs w:val="28"/>
        </w:rPr>
        <w:t>备案。</w:t>
      </w:r>
    </w:p>
    <w:p w14:paraId="7B830A8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sz w:val="28"/>
          <w:szCs w:val="28"/>
        </w:rPr>
      </w:pPr>
      <w:r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  <w:t>3.</w:t>
      </w:r>
      <w:r>
        <w:rPr>
          <w:rFonts w:hint="eastAsia" w:ascii="仿宋" w:hAnsi="仿宋" w:eastAsia="仿宋" w:cs="仿宋"/>
          <w:b w:val="0"/>
          <w:bCs/>
          <w:sz w:val="28"/>
          <w:szCs w:val="28"/>
        </w:rPr>
        <w:t>计划内容应具体、可操作、可考核，并与学校及学院的整体工作部署保持一致。</w:t>
      </w:r>
    </w:p>
    <w:p w14:paraId="0209B69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sz w:val="28"/>
          <w:szCs w:val="28"/>
        </w:rPr>
      </w:pPr>
      <w:r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  <w:t>4.</w:t>
      </w:r>
      <w:r>
        <w:rPr>
          <w:rFonts w:hint="eastAsia" w:ascii="仿宋" w:hAnsi="仿宋" w:eastAsia="仿宋" w:cs="仿宋"/>
          <w:b w:val="0"/>
          <w:bCs/>
          <w:sz w:val="28"/>
          <w:szCs w:val="28"/>
        </w:rPr>
        <w:t>学期末，教研室需对照此计划进行工作总结，</w:t>
      </w:r>
      <w:r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  <w:t>并</w:t>
      </w:r>
      <w:r>
        <w:rPr>
          <w:rFonts w:hint="eastAsia" w:ascii="仿宋" w:hAnsi="仿宋" w:eastAsia="仿宋" w:cs="仿宋"/>
          <w:b w:val="0"/>
          <w:bCs/>
          <w:sz w:val="28"/>
          <w:szCs w:val="28"/>
        </w:rPr>
        <w:t>作为绩效考核的依据。</w:t>
      </w:r>
    </w:p>
    <w:p w14:paraId="0348826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sz w:val="28"/>
          <w:szCs w:val="28"/>
        </w:rPr>
      </w:pPr>
      <w:r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  <w:t>5</w:t>
      </w:r>
      <w:r>
        <w:rPr>
          <w:rFonts w:hint="eastAsia" w:ascii="仿宋" w:hAnsi="仿宋" w:eastAsia="仿宋" w:cs="仿宋"/>
          <w:b w:val="0"/>
          <w:bCs/>
          <w:sz w:val="28"/>
          <w:szCs w:val="28"/>
        </w:rPr>
        <w:t>.</w:t>
      </w:r>
      <w:r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  <w:t>教研活动平均</w:t>
      </w:r>
      <w:r>
        <w:rPr>
          <w:rFonts w:hint="eastAsia" w:ascii="仿宋" w:hAnsi="仿宋" w:eastAsia="仿宋" w:cs="仿宋"/>
          <w:b w:val="0"/>
          <w:bCs/>
          <w:sz w:val="28"/>
          <w:szCs w:val="28"/>
        </w:rPr>
        <w:t>2周1次</w:t>
      </w:r>
      <w:r>
        <w:rPr>
          <w:rFonts w:hint="eastAsia" w:ascii="仿宋" w:hAnsi="仿宋" w:eastAsia="仿宋" w:cs="仿宋"/>
          <w:b w:val="0"/>
          <w:bCs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  <w:t>学期总次数</w:t>
      </w:r>
      <w:r>
        <w:rPr>
          <w:rFonts w:hint="eastAsia" w:ascii="仿宋" w:hAnsi="仿宋" w:eastAsia="仿宋" w:cs="仿宋"/>
          <w:b w:val="0"/>
          <w:bCs/>
          <w:sz w:val="28"/>
          <w:szCs w:val="28"/>
        </w:rPr>
        <w:t>≥</w:t>
      </w:r>
      <w:r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  <w:t>8次。</w:t>
      </w:r>
    </w:p>
    <w:p w14:paraId="4EE290B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ind w:firstLine="560" w:firstLineChars="200"/>
        <w:textAlignment w:val="auto"/>
        <w:rPr>
          <w:rFonts w:hint="default" w:ascii="Times New Roman" w:hAnsi="Times New Roman" w:eastAsia="思源黑体" w:cs="Times New Roman"/>
          <w:b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  <w:t>6.教研</w:t>
      </w:r>
      <w:r>
        <w:rPr>
          <w:rFonts w:hint="eastAsia" w:ascii="仿宋" w:hAnsi="仿宋" w:eastAsia="仿宋" w:cs="仿宋"/>
          <w:b w:val="0"/>
          <w:bCs/>
          <w:sz w:val="28"/>
          <w:szCs w:val="28"/>
        </w:rPr>
        <w:t>活动结束后一周内</w:t>
      </w:r>
      <w:r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  <w:t>上传“教研活动记录表”及相关附件</w:t>
      </w:r>
      <w:r>
        <w:rPr>
          <w:rFonts w:hint="eastAsia" w:ascii="Times New Roman" w:hAnsi="Times New Roman" w:eastAsia="思源黑体" w:cs="Times New Roman"/>
          <w:b/>
          <w:sz w:val="28"/>
          <w:szCs w:val="28"/>
          <w:lang w:val="en-US" w:eastAsia="zh-CN"/>
        </w:rPr>
        <w:t>。</w:t>
      </w:r>
    </w:p>
    <w:p w14:paraId="74EB3A14">
      <w:pPr>
        <w:rPr>
          <w:rFonts w:ascii="Times New Roman" w:hAnsi="Times New Roman" w:eastAsia="思源黑体" w:cs="Times New Roman"/>
          <w:b/>
          <w:sz w:val="26"/>
          <w:szCs w:val="26"/>
        </w:rPr>
      </w:pPr>
      <w:r>
        <w:rPr>
          <w:rFonts w:ascii="Times New Roman" w:hAnsi="Times New Roman" w:eastAsia="思源黑体" w:cs="Times New Roman"/>
          <w:b/>
          <w:sz w:val="26"/>
          <w:szCs w:val="26"/>
        </w:rPr>
        <w:br w:type="page"/>
      </w:r>
    </w:p>
    <w:p w14:paraId="01A0F679">
      <w:pPr>
        <w:rPr>
          <w:rFonts w:ascii="Times New Roman" w:hAnsi="Times New Roman" w:eastAsia="思源黑体" w:cs="Times New Roman"/>
          <w:b/>
          <w:sz w:val="26"/>
          <w:szCs w:val="26"/>
        </w:rPr>
      </w:pPr>
    </w:p>
    <w:p w14:paraId="749D0404">
      <w:pPr>
        <w:pStyle w:val="4"/>
        <w:jc w:val="center"/>
        <w:rPr>
          <w:rFonts w:hint="eastAsia" w:ascii="黑体" w:hAnsi="黑体" w:eastAsia="黑体" w:cs="黑体"/>
          <w:b w:val="0"/>
          <w:bCs w:val="0"/>
          <w:color w:val="auto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6"/>
          <w:szCs w:val="36"/>
        </w:rPr>
        <w:t>教研活动</w:t>
      </w:r>
      <w:r>
        <w:rPr>
          <w:rFonts w:hint="eastAsia" w:ascii="黑体" w:hAnsi="黑体" w:eastAsia="黑体" w:cs="黑体"/>
          <w:b w:val="0"/>
          <w:bCs w:val="0"/>
          <w:color w:val="auto"/>
          <w:sz w:val="36"/>
          <w:szCs w:val="36"/>
          <w:lang w:val="en-US" w:eastAsia="zh-CN"/>
        </w:rPr>
        <w:t>计划表</w:t>
      </w:r>
    </w:p>
    <w:tbl>
      <w:tblPr>
        <w:tblStyle w:val="34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6"/>
        <w:gridCol w:w="952"/>
        <w:gridCol w:w="1184"/>
        <w:gridCol w:w="2771"/>
        <w:gridCol w:w="2782"/>
      </w:tblGrid>
      <w:tr w14:paraId="7B1637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</w:trPr>
        <w:tc>
          <w:tcPr>
            <w:tcW w:w="490" w:type="pct"/>
            <w:shd w:val="clear" w:color="auto" w:fill="auto"/>
            <w:vAlign w:val="center"/>
          </w:tcPr>
          <w:p w14:paraId="079DBE43">
            <w:pPr>
              <w:spacing w:before="30" w:after="30" w:line="276" w:lineRule="auto"/>
              <w:jc w:val="center"/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</w:rPr>
              <w:t>序号</w:t>
            </w:r>
          </w:p>
        </w:tc>
        <w:tc>
          <w:tcPr>
            <w:tcW w:w="558" w:type="pct"/>
            <w:shd w:val="clear" w:color="auto" w:fill="auto"/>
            <w:vAlign w:val="center"/>
          </w:tcPr>
          <w:p w14:paraId="246055BF">
            <w:pPr>
              <w:spacing w:before="30" w:after="30" w:line="276" w:lineRule="auto"/>
              <w:jc w:val="center"/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</w:rPr>
              <w:t>周次</w:t>
            </w:r>
          </w:p>
        </w:tc>
        <w:tc>
          <w:tcPr>
            <w:tcW w:w="694" w:type="pct"/>
            <w:shd w:val="clear" w:color="auto" w:fill="auto"/>
            <w:vAlign w:val="center"/>
          </w:tcPr>
          <w:p w14:paraId="2DD2AE4E">
            <w:pPr>
              <w:spacing w:before="30" w:after="30" w:line="276" w:lineRule="auto"/>
              <w:jc w:val="center"/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</w:rPr>
              <w:t>活动类型</w:t>
            </w:r>
            <w:r>
              <w:rPr>
                <w:rStyle w:val="137"/>
                <w:rFonts w:hint="eastAsia" w:ascii="黑体" w:hAnsi="黑体" w:eastAsia="黑体" w:cs="黑体"/>
                <w:b w:val="0"/>
                <w:bCs w:val="0"/>
                <w:color w:val="0000FF"/>
                <w:sz w:val="21"/>
                <w:szCs w:val="21"/>
              </w:rPr>
              <w:footnoteReference w:id="0"/>
            </w:r>
          </w:p>
        </w:tc>
        <w:tc>
          <w:tcPr>
            <w:tcW w:w="1624" w:type="pct"/>
            <w:shd w:val="clear" w:color="auto" w:fill="auto"/>
            <w:vAlign w:val="center"/>
          </w:tcPr>
          <w:p w14:paraId="6460B192">
            <w:pPr>
              <w:spacing w:before="30" w:after="30" w:line="276" w:lineRule="auto"/>
              <w:jc w:val="center"/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</w:rPr>
              <w:t>活动主题</w:t>
            </w:r>
            <w:r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  <w:lang w:val="en-US" w:eastAsia="zh-CN"/>
              </w:rPr>
              <w:t>与内容要点</w:t>
            </w:r>
          </w:p>
        </w:tc>
        <w:tc>
          <w:tcPr>
            <w:tcW w:w="1631" w:type="pct"/>
            <w:shd w:val="clear" w:color="auto" w:fill="auto"/>
            <w:vAlign w:val="center"/>
          </w:tcPr>
          <w:p w14:paraId="06FDFCB1">
            <w:pPr>
              <w:spacing w:before="30" w:after="30" w:line="276" w:lineRule="auto"/>
              <w:jc w:val="center"/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</w:rPr>
              <w:t>预期成果</w:t>
            </w:r>
          </w:p>
        </w:tc>
      </w:tr>
      <w:tr w14:paraId="7164FC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0" w:type="pct"/>
            <w:vAlign w:val="center"/>
          </w:tcPr>
          <w:p w14:paraId="1E1C2AA0">
            <w:pPr>
              <w:spacing w:before="30" w:after="30" w:line="276" w:lineRule="auto"/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558" w:type="pct"/>
            <w:vAlign w:val="center"/>
          </w:tcPr>
          <w:p w14:paraId="196ACB7F">
            <w:pPr>
              <w:spacing w:before="30" w:after="30" w:line="276" w:lineRule="auto"/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第x周</w:t>
            </w:r>
          </w:p>
        </w:tc>
        <w:tc>
          <w:tcPr>
            <w:tcW w:w="694" w:type="pct"/>
            <w:vAlign w:val="top"/>
          </w:tcPr>
          <w:p w14:paraId="76786C0F">
            <w:pPr>
              <w:spacing w:before="30" w:after="30" w:line="276" w:lineRule="auto"/>
              <w:rPr>
                <w:rFonts w:hint="eastAsia" w:ascii="仿宋" w:hAnsi="仿宋" w:eastAsia="仿宋" w:cs="仿宋"/>
                <w:color w:val="0000FF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7"/>
                <w:szCs w:val="17"/>
              </w:rPr>
              <w:t>①</w:t>
            </w:r>
            <w:r>
              <w:rPr>
                <w:rFonts w:hint="eastAsia" w:ascii="仿宋" w:hAnsi="仿宋" w:eastAsia="仿宋" w:cs="仿宋"/>
                <w:b w:val="0"/>
                <w:color w:val="0000FF"/>
                <w:sz w:val="21"/>
                <w:szCs w:val="21"/>
              </w:rPr>
              <w:t>集体备课</w:t>
            </w:r>
          </w:p>
        </w:tc>
        <w:tc>
          <w:tcPr>
            <w:tcW w:w="1624" w:type="pct"/>
            <w:vAlign w:val="top"/>
          </w:tcPr>
          <w:p w14:paraId="0330D757">
            <w:pPr>
              <w:spacing w:before="30" w:after="30" w:line="276" w:lineRule="auto"/>
              <w:rPr>
                <w:rFonts w:hint="eastAsia" w:ascii="仿宋" w:hAnsi="仿宋" w:eastAsia="仿宋" w:cs="仿宋"/>
                <w:color w:val="0000FF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FF"/>
                <w:sz w:val="21"/>
                <w:szCs w:val="21"/>
              </w:rPr>
              <w:t>《××学》绪论单元集体备课：统一教案、案例与课程思政切入点</w:t>
            </w:r>
          </w:p>
        </w:tc>
        <w:tc>
          <w:tcPr>
            <w:tcW w:w="1631" w:type="pct"/>
            <w:vAlign w:val="top"/>
          </w:tcPr>
          <w:p w14:paraId="0695F006">
            <w:pPr>
              <w:spacing w:before="30" w:after="30" w:line="276" w:lineRule="auto"/>
              <w:rPr>
                <w:rFonts w:hint="eastAsia" w:ascii="仿宋" w:hAnsi="仿宋" w:eastAsia="仿宋" w:cs="仿宋"/>
                <w:color w:val="0000FF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FF"/>
                <w:sz w:val="21"/>
                <w:szCs w:val="21"/>
              </w:rPr>
              <w:t>共案教案1份、</w:t>
            </w:r>
            <w:r>
              <w:rPr>
                <w:rFonts w:hint="eastAsia" w:ascii="仿宋" w:hAnsi="仿宋" w:eastAsia="仿宋" w:cs="仿宋"/>
                <w:b w:val="0"/>
                <w:color w:val="0000FF"/>
                <w:sz w:val="21"/>
                <w:szCs w:val="21"/>
                <w:lang w:eastAsia="zh-CN"/>
              </w:rPr>
              <w:t>教研活动记录1份</w:t>
            </w:r>
          </w:p>
        </w:tc>
      </w:tr>
      <w:tr w14:paraId="18E1C1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5" w:hRule="atLeast"/>
        </w:trPr>
        <w:tc>
          <w:tcPr>
            <w:tcW w:w="490" w:type="pct"/>
            <w:vAlign w:val="center"/>
          </w:tcPr>
          <w:p w14:paraId="6E34725B">
            <w:pPr>
              <w:spacing w:before="30" w:after="30" w:line="276" w:lineRule="auto"/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558" w:type="pct"/>
            <w:vAlign w:val="center"/>
          </w:tcPr>
          <w:p w14:paraId="0362404E">
            <w:pPr>
              <w:spacing w:before="30" w:after="30" w:line="276" w:lineRule="auto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第x周</w:t>
            </w:r>
          </w:p>
        </w:tc>
        <w:tc>
          <w:tcPr>
            <w:tcW w:w="694" w:type="pct"/>
            <w:vAlign w:val="top"/>
          </w:tcPr>
          <w:p w14:paraId="06167014">
            <w:pPr>
              <w:spacing w:before="30" w:after="30" w:line="276" w:lineRule="auto"/>
              <w:rPr>
                <w:rFonts w:hint="eastAsia" w:ascii="仿宋" w:hAnsi="仿宋" w:eastAsia="仿宋" w:cs="仿宋"/>
                <w:color w:val="0000FF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7"/>
                <w:szCs w:val="17"/>
              </w:rPr>
              <w:t>⑤</w:t>
            </w:r>
            <w:r>
              <w:rPr>
                <w:rFonts w:hint="eastAsia" w:ascii="仿宋" w:hAnsi="仿宋" w:eastAsia="仿宋" w:cs="仿宋"/>
                <w:b w:val="0"/>
                <w:color w:val="0000FF"/>
                <w:sz w:val="21"/>
                <w:szCs w:val="21"/>
              </w:rPr>
              <w:t>教改</w:t>
            </w:r>
            <w:r>
              <w:rPr>
                <w:rFonts w:hint="eastAsia" w:ascii="仿宋" w:hAnsi="仿宋" w:eastAsia="仿宋" w:cs="仿宋"/>
                <w:b w:val="0"/>
                <w:color w:val="0000FF"/>
                <w:sz w:val="21"/>
                <w:szCs w:val="21"/>
                <w:lang w:val="en-US" w:eastAsia="zh-CN"/>
              </w:rPr>
              <w:t>科研项目</w:t>
            </w:r>
            <w:r>
              <w:rPr>
                <w:rFonts w:hint="eastAsia" w:ascii="仿宋" w:hAnsi="仿宋" w:eastAsia="仿宋" w:cs="仿宋"/>
                <w:b w:val="0"/>
                <w:color w:val="0000FF"/>
                <w:sz w:val="21"/>
                <w:szCs w:val="21"/>
              </w:rPr>
              <w:t>研讨</w:t>
            </w:r>
          </w:p>
        </w:tc>
        <w:tc>
          <w:tcPr>
            <w:tcW w:w="1624" w:type="pct"/>
            <w:vAlign w:val="top"/>
          </w:tcPr>
          <w:p w14:paraId="5DFC443F">
            <w:pPr>
              <w:spacing w:before="30" w:after="30" w:line="276" w:lineRule="auto"/>
              <w:rPr>
                <w:rFonts w:hint="eastAsia" w:ascii="仿宋" w:hAnsi="仿宋" w:eastAsia="仿宋" w:cs="仿宋"/>
                <w:color w:val="0000FF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FF"/>
                <w:sz w:val="21"/>
                <w:szCs w:val="21"/>
              </w:rPr>
              <w:t>校企共建课程</w:t>
            </w:r>
            <w:r>
              <w:rPr>
                <w:rFonts w:hint="eastAsia" w:ascii="仿宋" w:hAnsi="仿宋" w:eastAsia="仿宋" w:cs="仿宋"/>
                <w:b w:val="0"/>
                <w:color w:val="0000FF"/>
                <w:sz w:val="21"/>
                <w:szCs w:val="21"/>
                <w:lang w:val="en-US" w:eastAsia="zh-CN"/>
              </w:rPr>
              <w:t>/项目申报</w:t>
            </w:r>
          </w:p>
        </w:tc>
        <w:tc>
          <w:tcPr>
            <w:tcW w:w="1631" w:type="pct"/>
            <w:vAlign w:val="top"/>
          </w:tcPr>
          <w:p w14:paraId="496A0F8E">
            <w:pPr>
              <w:spacing w:before="30" w:after="30" w:line="276" w:lineRule="auto"/>
              <w:rPr>
                <w:rFonts w:hint="eastAsia" w:ascii="仿宋" w:hAnsi="仿宋" w:eastAsia="仿宋" w:cs="仿宋"/>
                <w:color w:val="0000FF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FF"/>
                <w:sz w:val="21"/>
                <w:szCs w:val="21"/>
              </w:rPr>
              <w:t>校企共建课程</w:t>
            </w:r>
            <w:r>
              <w:rPr>
                <w:rFonts w:hint="eastAsia" w:ascii="仿宋" w:hAnsi="仿宋" w:eastAsia="仿宋" w:cs="仿宋"/>
                <w:b w:val="0"/>
                <w:color w:val="0000FF"/>
                <w:sz w:val="21"/>
                <w:szCs w:val="21"/>
                <w:lang w:val="en-US" w:eastAsia="zh-CN"/>
              </w:rPr>
              <w:t>方案</w:t>
            </w:r>
            <w:r>
              <w:rPr>
                <w:rFonts w:hint="eastAsia" w:ascii="仿宋" w:hAnsi="仿宋" w:eastAsia="仿宋" w:cs="仿宋"/>
                <w:b w:val="0"/>
                <w:color w:val="0000FF"/>
                <w:sz w:val="21"/>
                <w:szCs w:val="21"/>
              </w:rPr>
              <w:t>1份</w:t>
            </w:r>
            <w:r>
              <w:rPr>
                <w:rFonts w:hint="eastAsia" w:ascii="仿宋" w:hAnsi="仿宋" w:eastAsia="仿宋" w:cs="仿宋"/>
                <w:b w:val="0"/>
                <w:color w:val="0000FF"/>
                <w:sz w:val="21"/>
                <w:szCs w:val="21"/>
                <w:lang w:val="en-US" w:eastAsia="zh-CN"/>
              </w:rPr>
              <w:t>、项目申报书</w:t>
            </w:r>
            <w:r>
              <w:rPr>
                <w:rFonts w:hint="eastAsia" w:ascii="仿宋" w:hAnsi="仿宋" w:eastAsia="仿宋" w:cs="仿宋"/>
                <w:b w:val="0"/>
                <w:color w:val="0000FF"/>
                <w:sz w:val="21"/>
                <w:szCs w:val="21"/>
              </w:rPr>
              <w:t>1份</w:t>
            </w:r>
            <w:r>
              <w:rPr>
                <w:rFonts w:hint="eastAsia" w:ascii="仿宋" w:hAnsi="仿宋" w:eastAsia="仿宋" w:cs="仿宋"/>
                <w:b w:val="0"/>
                <w:color w:val="0000FF"/>
                <w:sz w:val="21"/>
                <w:szCs w:val="21"/>
                <w:lang w:val="en-US" w:eastAsia="zh-CN"/>
              </w:rPr>
              <w:t>、</w:t>
            </w:r>
            <w:r>
              <w:rPr>
                <w:rFonts w:hint="eastAsia" w:ascii="仿宋" w:hAnsi="仿宋" w:eastAsia="仿宋" w:cs="仿宋"/>
                <w:b w:val="0"/>
                <w:color w:val="0000FF"/>
                <w:sz w:val="21"/>
                <w:szCs w:val="21"/>
                <w:lang w:eastAsia="zh-CN"/>
              </w:rPr>
              <w:t>教研活动记录1份</w:t>
            </w:r>
          </w:p>
        </w:tc>
      </w:tr>
      <w:tr w14:paraId="5A189A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0" w:type="pct"/>
            <w:vAlign w:val="center"/>
          </w:tcPr>
          <w:p w14:paraId="0F05C76F">
            <w:pPr>
              <w:spacing w:before="30" w:after="30" w:line="276" w:lineRule="auto"/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558" w:type="pct"/>
            <w:vAlign w:val="center"/>
          </w:tcPr>
          <w:p w14:paraId="4B93D9C0">
            <w:pPr>
              <w:spacing w:before="30" w:after="30" w:line="276" w:lineRule="auto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第x周</w:t>
            </w:r>
          </w:p>
        </w:tc>
        <w:tc>
          <w:tcPr>
            <w:tcW w:w="694" w:type="pct"/>
            <w:vAlign w:val="top"/>
          </w:tcPr>
          <w:p w14:paraId="7516DE07">
            <w:pPr>
              <w:spacing w:before="30" w:after="30" w:line="276" w:lineRule="auto"/>
              <w:rPr>
                <w:rFonts w:hint="eastAsia" w:ascii="仿宋" w:hAnsi="仿宋" w:eastAsia="仿宋" w:cs="仿宋"/>
                <w:color w:val="0000FF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7"/>
                <w:szCs w:val="17"/>
              </w:rPr>
              <w:t>②</w:t>
            </w:r>
            <w:r>
              <w:rPr>
                <w:rFonts w:hint="eastAsia" w:ascii="仿宋" w:hAnsi="仿宋" w:eastAsia="仿宋" w:cs="仿宋"/>
                <w:b w:val="0"/>
                <w:color w:val="0000FF"/>
                <w:sz w:val="21"/>
                <w:szCs w:val="21"/>
              </w:rPr>
              <w:t>公开课</w:t>
            </w:r>
          </w:p>
        </w:tc>
        <w:tc>
          <w:tcPr>
            <w:tcW w:w="1624" w:type="pct"/>
            <w:vAlign w:val="top"/>
          </w:tcPr>
          <w:p w14:paraId="6CF595FF">
            <w:pPr>
              <w:spacing w:before="30" w:after="30" w:line="276" w:lineRule="auto"/>
              <w:rPr>
                <w:rFonts w:hint="eastAsia" w:ascii="仿宋" w:hAnsi="仿宋" w:eastAsia="仿宋" w:cs="仿宋"/>
                <w:color w:val="0000FF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FF"/>
                <w:sz w:val="21"/>
                <w:szCs w:val="21"/>
              </w:rPr>
              <w:t>×××老师公开课及课后评议，重点评议课堂互动与数智工具使用</w:t>
            </w:r>
          </w:p>
        </w:tc>
        <w:tc>
          <w:tcPr>
            <w:tcW w:w="1631" w:type="pct"/>
            <w:vAlign w:val="top"/>
          </w:tcPr>
          <w:p w14:paraId="6ED672DA">
            <w:pPr>
              <w:spacing w:before="30" w:after="30" w:line="276" w:lineRule="auto"/>
              <w:rPr>
                <w:rFonts w:hint="eastAsia" w:ascii="仿宋" w:hAnsi="仿宋" w:eastAsia="仿宋" w:cs="仿宋"/>
                <w:color w:val="0000FF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FF"/>
                <w:sz w:val="21"/>
                <w:szCs w:val="21"/>
              </w:rPr>
              <w:t>《听课记录表》、</w:t>
            </w:r>
            <w:r>
              <w:rPr>
                <w:rFonts w:hint="eastAsia" w:ascii="仿宋" w:hAnsi="仿宋" w:eastAsia="仿宋" w:cs="仿宋"/>
                <w:b w:val="0"/>
                <w:color w:val="0000FF"/>
                <w:sz w:val="21"/>
                <w:szCs w:val="21"/>
                <w:lang w:eastAsia="zh-CN"/>
              </w:rPr>
              <w:t>教研活动记录1份</w:t>
            </w:r>
          </w:p>
        </w:tc>
      </w:tr>
      <w:tr w14:paraId="380E15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490" w:type="pct"/>
            <w:vAlign w:val="center"/>
          </w:tcPr>
          <w:p w14:paraId="45509D2F">
            <w:pPr>
              <w:spacing w:before="30" w:after="30" w:line="276" w:lineRule="auto"/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558" w:type="pct"/>
            <w:vAlign w:val="center"/>
          </w:tcPr>
          <w:p w14:paraId="00C0A7FC">
            <w:pPr>
              <w:spacing w:before="30" w:after="30" w:line="276" w:lineRule="auto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第x周</w:t>
            </w:r>
          </w:p>
        </w:tc>
        <w:tc>
          <w:tcPr>
            <w:tcW w:w="694" w:type="pct"/>
          </w:tcPr>
          <w:p w14:paraId="0A0D6407">
            <w:pPr>
              <w:spacing w:before="30" w:after="30" w:line="276" w:lineRule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624" w:type="pct"/>
          </w:tcPr>
          <w:p w14:paraId="510818C5">
            <w:pPr>
              <w:spacing w:before="30" w:after="30" w:line="276" w:lineRule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  <w:p w14:paraId="56D9194B">
            <w:pPr>
              <w:spacing w:before="30" w:after="30" w:line="276" w:lineRule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  <w:p w14:paraId="6C85D64E">
            <w:pPr>
              <w:spacing w:before="30" w:after="30" w:line="276" w:lineRule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  <w:p w14:paraId="4AA0E27B">
            <w:pPr>
              <w:spacing w:before="30" w:after="30" w:line="276" w:lineRule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631" w:type="pct"/>
          </w:tcPr>
          <w:p w14:paraId="0727D4CC">
            <w:pPr>
              <w:spacing w:before="30" w:after="30" w:line="276" w:lineRule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FF"/>
                <w:sz w:val="21"/>
                <w:szCs w:val="21"/>
                <w:lang w:eastAsia="zh-CN"/>
              </w:rPr>
              <w:t>教研活动记录1份</w:t>
            </w:r>
          </w:p>
        </w:tc>
      </w:tr>
      <w:tr w14:paraId="2E66E4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3" w:hRule="atLeast"/>
        </w:trPr>
        <w:tc>
          <w:tcPr>
            <w:tcW w:w="490" w:type="pct"/>
            <w:vAlign w:val="center"/>
          </w:tcPr>
          <w:p w14:paraId="42750679">
            <w:pPr>
              <w:spacing w:before="30" w:after="30" w:line="276" w:lineRule="auto"/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558" w:type="pct"/>
            <w:vAlign w:val="center"/>
          </w:tcPr>
          <w:p w14:paraId="791CF613">
            <w:pPr>
              <w:spacing w:before="30" w:after="30" w:line="276" w:lineRule="auto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第x周</w:t>
            </w:r>
          </w:p>
        </w:tc>
        <w:tc>
          <w:tcPr>
            <w:tcW w:w="694" w:type="pct"/>
          </w:tcPr>
          <w:p w14:paraId="5E4CA8D8">
            <w:pPr>
              <w:spacing w:before="30" w:after="30" w:line="276" w:lineRule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624" w:type="pct"/>
          </w:tcPr>
          <w:p w14:paraId="3C6254BA">
            <w:pPr>
              <w:spacing w:before="30" w:after="30" w:line="276" w:lineRule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631" w:type="pct"/>
          </w:tcPr>
          <w:p w14:paraId="077E4F8C">
            <w:pPr>
              <w:spacing w:before="30" w:after="30" w:line="276" w:lineRule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FF"/>
                <w:sz w:val="21"/>
                <w:szCs w:val="21"/>
                <w:lang w:eastAsia="zh-CN"/>
              </w:rPr>
              <w:t>教研活动记录1份</w:t>
            </w:r>
          </w:p>
        </w:tc>
      </w:tr>
      <w:tr w14:paraId="75F441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0" w:type="pct"/>
            <w:vAlign w:val="center"/>
          </w:tcPr>
          <w:p w14:paraId="599EE8B5">
            <w:pPr>
              <w:spacing w:before="30" w:after="30" w:line="276" w:lineRule="auto"/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558" w:type="pct"/>
            <w:vAlign w:val="center"/>
          </w:tcPr>
          <w:p w14:paraId="5F90932E">
            <w:pPr>
              <w:spacing w:before="30" w:after="30" w:line="276" w:lineRule="auto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第x周</w:t>
            </w:r>
          </w:p>
        </w:tc>
        <w:tc>
          <w:tcPr>
            <w:tcW w:w="694" w:type="pct"/>
          </w:tcPr>
          <w:p w14:paraId="6662C1C8">
            <w:pPr>
              <w:spacing w:before="30" w:after="30" w:line="276" w:lineRule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624" w:type="pct"/>
          </w:tcPr>
          <w:p w14:paraId="54F7766C">
            <w:pPr>
              <w:spacing w:before="30" w:after="30" w:line="276" w:lineRule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  <w:p w14:paraId="5C4716FC">
            <w:pPr>
              <w:spacing w:before="30" w:after="30" w:line="276" w:lineRule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  <w:p w14:paraId="53560BC2">
            <w:pPr>
              <w:spacing w:before="30" w:after="30" w:line="276" w:lineRule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  <w:p w14:paraId="66195288">
            <w:pPr>
              <w:spacing w:before="30" w:after="30" w:line="276" w:lineRule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631" w:type="pct"/>
          </w:tcPr>
          <w:p w14:paraId="20B46239">
            <w:pPr>
              <w:spacing w:before="30" w:after="30" w:line="276" w:lineRule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FF"/>
                <w:sz w:val="21"/>
                <w:szCs w:val="21"/>
                <w:lang w:eastAsia="zh-CN"/>
              </w:rPr>
              <w:t>教研活动记录1份</w:t>
            </w:r>
          </w:p>
        </w:tc>
      </w:tr>
      <w:tr w14:paraId="418B0B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0" w:type="pct"/>
            <w:vAlign w:val="center"/>
          </w:tcPr>
          <w:p w14:paraId="4A19AAA1">
            <w:pPr>
              <w:spacing w:before="30" w:after="30" w:line="276" w:lineRule="auto"/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558" w:type="pct"/>
            <w:vAlign w:val="center"/>
          </w:tcPr>
          <w:p w14:paraId="7A95C185">
            <w:pPr>
              <w:spacing w:before="30" w:after="30" w:line="276" w:lineRule="auto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第x周</w:t>
            </w:r>
          </w:p>
        </w:tc>
        <w:tc>
          <w:tcPr>
            <w:tcW w:w="694" w:type="pct"/>
          </w:tcPr>
          <w:p w14:paraId="2A166C8A">
            <w:pPr>
              <w:spacing w:before="30" w:after="30" w:line="276" w:lineRule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624" w:type="pct"/>
          </w:tcPr>
          <w:p w14:paraId="3A89E792">
            <w:pPr>
              <w:spacing w:before="30" w:after="30" w:line="276" w:lineRule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  <w:p w14:paraId="1A6D2864">
            <w:pPr>
              <w:spacing w:before="30" w:after="30" w:line="276" w:lineRule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  <w:p w14:paraId="6B03EF6C">
            <w:pPr>
              <w:spacing w:before="30" w:after="30" w:line="276" w:lineRule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631" w:type="pct"/>
          </w:tcPr>
          <w:p w14:paraId="23C61C18">
            <w:pPr>
              <w:spacing w:before="30" w:after="30" w:line="276" w:lineRule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FF"/>
                <w:sz w:val="21"/>
                <w:szCs w:val="21"/>
                <w:lang w:eastAsia="zh-CN"/>
              </w:rPr>
              <w:t>教研活动记录1份</w:t>
            </w:r>
          </w:p>
        </w:tc>
      </w:tr>
      <w:tr w14:paraId="6DBAD9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0" w:type="pct"/>
          </w:tcPr>
          <w:p w14:paraId="711D3749">
            <w:pPr>
              <w:spacing w:before="30" w:after="30" w:line="276" w:lineRule="auto"/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558" w:type="pct"/>
          </w:tcPr>
          <w:p w14:paraId="10F6EDAF">
            <w:pPr>
              <w:spacing w:before="30" w:after="30" w:line="276" w:lineRule="auto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第x周</w:t>
            </w:r>
          </w:p>
        </w:tc>
        <w:tc>
          <w:tcPr>
            <w:tcW w:w="694" w:type="pct"/>
          </w:tcPr>
          <w:p w14:paraId="3E9A20DD">
            <w:pPr>
              <w:spacing w:before="30" w:after="30" w:line="276" w:lineRule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624" w:type="pct"/>
          </w:tcPr>
          <w:p w14:paraId="329E5440">
            <w:pPr>
              <w:spacing w:before="30" w:after="30" w:line="276" w:lineRule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  <w:p w14:paraId="142F4FE4">
            <w:pPr>
              <w:spacing w:before="30" w:after="30" w:line="276" w:lineRule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631" w:type="pct"/>
          </w:tcPr>
          <w:p w14:paraId="4D04FB34">
            <w:pPr>
              <w:spacing w:before="30" w:after="30" w:line="276" w:lineRule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FF"/>
                <w:sz w:val="21"/>
                <w:szCs w:val="21"/>
                <w:lang w:eastAsia="zh-CN"/>
              </w:rPr>
              <w:t>教研活动记录1份</w:t>
            </w:r>
          </w:p>
        </w:tc>
      </w:tr>
      <w:tr w14:paraId="2F6BC0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0" w:type="pct"/>
          </w:tcPr>
          <w:p w14:paraId="126D77B6">
            <w:pPr>
              <w:spacing w:before="30" w:after="30" w:line="276" w:lineRule="auto"/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W w:w="558" w:type="pct"/>
          </w:tcPr>
          <w:p w14:paraId="6B253E3E">
            <w:pPr>
              <w:spacing w:before="30" w:after="30" w:line="276" w:lineRule="auto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694" w:type="pct"/>
          </w:tcPr>
          <w:p w14:paraId="03527608">
            <w:pPr>
              <w:spacing w:before="30" w:after="30" w:line="276" w:lineRule="auto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624" w:type="pct"/>
          </w:tcPr>
          <w:p w14:paraId="652D0662">
            <w:pPr>
              <w:spacing w:before="30" w:after="30" w:line="276" w:lineRule="auto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  <w:p w14:paraId="7083D4C0">
            <w:pPr>
              <w:spacing w:before="30" w:after="30" w:line="276" w:lineRule="auto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  <w:p w14:paraId="25052874">
            <w:pPr>
              <w:spacing w:before="30" w:after="30" w:line="276" w:lineRule="auto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631" w:type="pct"/>
          </w:tcPr>
          <w:p w14:paraId="1D158F69">
            <w:pPr>
              <w:spacing w:before="30" w:after="30" w:line="276" w:lineRule="auto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</w:tbl>
    <w:p w14:paraId="69FBD9FA">
      <w:pPr>
        <w:rPr>
          <w:rFonts w:hint="default" w:ascii="Times New Roman" w:hAnsi="Times New Roman" w:eastAsia="仿宋" w:cs="Times New Roman"/>
          <w:b/>
          <w:bCs/>
          <w:sz w:val="18"/>
          <w:szCs w:val="18"/>
          <w:lang w:val="en-US" w:eastAsia="zh-CN"/>
        </w:rPr>
      </w:pPr>
    </w:p>
    <w:tbl>
      <w:tblPr>
        <w:tblStyle w:val="35"/>
        <w:tblW w:w="9072" w:type="dxa"/>
        <w:jc w:val="center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2"/>
      </w:tblGrid>
      <w:tr w14:paraId="094C6981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072" w:type="dxa"/>
            <w:vAlign w:val="bottom"/>
          </w:tcPr>
          <w:p w14:paraId="4D204C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482"/>
              <w:jc w:val="left"/>
              <w:textAlignment w:val="auto"/>
              <w:rPr>
                <w:rFonts w:hint="eastAsia" w:ascii="黑体" w:hAnsi="黑体" w:eastAsia="黑体" w:cs="黑体"/>
                <w:b w:val="0"/>
                <w:sz w:val="28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sz w:val="28"/>
                <w:szCs w:val="24"/>
              </w:rPr>
              <w:t>教研室负责人（签字）：____________日期：____________</w:t>
            </w:r>
          </w:p>
        </w:tc>
      </w:tr>
      <w:tr w14:paraId="654FFCAC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072" w:type="dxa"/>
            <w:vAlign w:val="bottom"/>
          </w:tcPr>
          <w:p w14:paraId="4DC2A5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482" w:firstLineChars="0"/>
              <w:jc w:val="left"/>
              <w:textAlignment w:val="auto"/>
              <w:rPr>
                <w:rFonts w:hint="eastAsia" w:ascii="黑体" w:hAnsi="黑体" w:eastAsia="仿宋" w:cs="黑体"/>
                <w:b w:val="0"/>
                <w:sz w:val="28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sz w:val="28"/>
                <w:szCs w:val="24"/>
              </w:rPr>
              <w:t>二级学院（部、处）审核意见：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同意执行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修改后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执行</w:t>
            </w:r>
          </w:p>
        </w:tc>
      </w:tr>
      <w:tr w14:paraId="54445570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072" w:type="dxa"/>
            <w:vAlign w:val="bottom"/>
          </w:tcPr>
          <w:p w14:paraId="7798AD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482" w:firstLineChars="0"/>
              <w:jc w:val="left"/>
              <w:textAlignment w:val="auto"/>
              <w:rPr>
                <w:rFonts w:hint="eastAsia" w:ascii="黑体" w:hAnsi="黑体" w:eastAsia="黑体" w:cs="黑体"/>
                <w:b w:val="0"/>
                <w:sz w:val="28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sz w:val="28"/>
                <w:szCs w:val="24"/>
              </w:rPr>
              <w:t>审核人（签字）：____________　　日期：____________</w:t>
            </w:r>
          </w:p>
        </w:tc>
      </w:tr>
    </w:tbl>
    <w:p w14:paraId="5FCCC691">
      <w:pPr>
        <w:rPr>
          <w:rFonts w:hint="default" w:ascii="Times New Roman" w:hAnsi="Times New Roman" w:eastAsia="仿宋" w:cs="Times New Roman"/>
          <w:b/>
          <w:bCs/>
          <w:sz w:val="18"/>
          <w:szCs w:val="18"/>
          <w:lang w:val="en-US" w:eastAsia="zh-CN"/>
        </w:rPr>
      </w:pPr>
    </w:p>
    <w:sectPr>
      <w:footerReference r:id="rId5" w:type="default"/>
      <w:pgSz w:w="11906" w:h="16838"/>
      <w:pgMar w:top="1440" w:right="1797" w:bottom="1440" w:left="1797" w:header="720" w:footer="720" w:gutter="0"/>
      <w:pgNumType w:fmt="decimal" w:start="1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989A528-741C-47FD-9F6D-5136F177393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  <w:embedRegular r:id="rId2" w:fontKey="{A926D3C2-1F5E-4ECA-A225-BAE689632B64}"/>
  </w:font>
  <w:font w:name="ＭＳ 明朝">
    <w:altName w:val="仓耳与墨 W04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仓耳渔阳体 W04">
    <w:altName w:val="仓耳舒圆体 W03"/>
    <w:panose1 w:val="02020400000000000000"/>
    <w:charset w:val="80"/>
    <w:family w:val="auto"/>
    <w:pitch w:val="default"/>
    <w:sig w:usb0="00000000" w:usb1="00000000" w:usb2="00000012" w:usb3="00000000" w:csb0="00020001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思源黑体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3" w:fontKey="{F408DF09-E645-46D2-AE90-50A3263DCA88}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方正大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33121678-2078-4FC1-80F9-63F8B62FBA68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875F0E24-6500-4475-8517-24053E742D3A}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6" w:fontKey="{7A9D3B69-1C91-4A11-B357-9D4775C939B4}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  <w:font w:name="仓耳与墨 W04">
    <w:panose1 w:val="02020400000000000000"/>
    <w:charset w:val="80"/>
    <w:family w:val="auto"/>
    <w:pitch w:val="default"/>
    <w:sig w:usb0="80000023" w:usb1="1801004A" w:usb2="00000010" w:usb3="00000000" w:csb0="00020001" w:csb1="00000000"/>
  </w:font>
  <w:font w:name="仓耳舒圆体 W03">
    <w:panose1 w:val="02020400000000000000"/>
    <w:charset w:val="80"/>
    <w:family w:val="auto"/>
    <w:pitch w:val="default"/>
    <w:sig w:usb0="80000023" w:usb1="08C10458" w:usb2="00000012" w:usb3="00000000" w:csb0="0002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2F6EF9">
    <w:pPr>
      <w:pStyle w:val="24"/>
    </w:pPr>
    <w:r>
      <w:rPr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4096385</wp:posOffset>
              </wp:positionH>
              <wp:positionV relativeFrom="paragraph">
                <wp:posOffset>-50800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F42E749">
                          <w:pPr>
                            <w:pStyle w:val="24"/>
                            <w:jc w:val="right"/>
                            <w:rPr>
                              <w:rFonts w:hint="eastAsia" w:ascii="仿宋" w:hAnsi="仿宋" w:eastAsia="仿宋" w:cs="仿宋"/>
                            </w:rPr>
                          </w:pPr>
                          <w:r>
                            <w:rPr>
                              <w:rFonts w:hint="eastAsia" w:ascii="仿宋" w:hAnsi="仿宋" w:eastAsia="仿宋" w:cs="仿宋"/>
                            </w:rPr>
                            <w:t xml:space="preserve">第 </w:t>
                          </w:r>
                          <w:r>
                            <w:rPr>
                              <w:rFonts w:hint="eastAsia" w:ascii="仿宋" w:hAnsi="仿宋" w:eastAsia="仿宋" w:cs="仿宋"/>
                            </w:rPr>
                            <w:fldChar w:fldCharType="begin"/>
                          </w:r>
                          <w:r>
                            <w:rPr>
                              <w:rFonts w:hint="eastAsia" w:ascii="仿宋" w:hAnsi="仿宋" w:eastAsia="仿宋" w:cs="仿宋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" w:hAnsi="仿宋" w:eastAsia="仿宋" w:cs="仿宋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" w:hAnsi="仿宋" w:eastAsia="仿宋" w:cs="仿宋"/>
                            </w:rPr>
                            <w:t>1</w:t>
                          </w:r>
                          <w:r>
                            <w:rPr>
                              <w:rFonts w:hint="eastAsia" w:ascii="仿宋" w:hAnsi="仿宋" w:eastAsia="仿宋" w:cs="仿宋"/>
                            </w:rPr>
                            <w:fldChar w:fldCharType="end"/>
                          </w:r>
                          <w:r>
                            <w:rPr>
                              <w:rFonts w:hint="eastAsia" w:ascii="仿宋" w:hAnsi="仿宋" w:eastAsia="仿宋" w:cs="仿宋"/>
                            </w:rPr>
                            <w:t xml:space="preserve"> 页 共 </w:t>
                          </w:r>
                          <w:r>
                            <w:rPr>
                              <w:rFonts w:hint="eastAsia" w:ascii="仿宋" w:hAnsi="仿宋" w:eastAsia="仿宋" w:cs="仿宋"/>
                            </w:rPr>
                            <w:fldChar w:fldCharType="begin"/>
                          </w:r>
                          <w:r>
                            <w:rPr>
                              <w:rFonts w:hint="eastAsia" w:ascii="仿宋" w:hAnsi="仿宋" w:eastAsia="仿宋" w:cs="仿宋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 w:ascii="仿宋" w:hAnsi="仿宋" w:eastAsia="仿宋" w:cs="仿宋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" w:hAnsi="仿宋" w:eastAsia="仿宋" w:cs="仿宋"/>
                            </w:rPr>
                            <w:t>4</w:t>
                          </w:r>
                          <w:r>
                            <w:rPr>
                              <w:rFonts w:hint="eastAsia" w:ascii="仿宋" w:hAnsi="仿宋" w:eastAsia="仿宋" w:cs="仿宋"/>
                            </w:rPr>
                            <w:fldChar w:fldCharType="end"/>
                          </w:r>
                          <w:r>
                            <w:rPr>
                              <w:rFonts w:hint="eastAsia" w:ascii="仿宋" w:hAnsi="仿宋" w:eastAsia="仿宋" w:cs="仿宋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22.55pt;margin-top:-4pt;height:144pt;width:144pt;mso-position-horizontal-relative:margin;mso-wrap-style:none;z-index:251659264;mso-width-relative:page;mso-height-relative:page;" filled="f" stroked="f" coordsize="21600,21600" o:gfxdata="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f0JE29cAAAAKAQAADwAAAAAAAAABACAAAAAiAAAAZHJzL2Rvd25yZXYueG1s&#10;UEsBAhQAFAAAAAgAh07iQOGA044yAgAAYQQAAA4AAAAAAAAAAQAgAAAAJgEAAGRycy9lMm9Eb2Mu&#10;eG1sUEsFBgAAAAAGAAYAWQEAAMo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F42E749">
                    <w:pPr>
                      <w:pStyle w:val="24"/>
                      <w:jc w:val="right"/>
                      <w:rPr>
                        <w:rFonts w:hint="eastAsia" w:ascii="仿宋" w:hAnsi="仿宋" w:eastAsia="仿宋" w:cs="仿宋"/>
                      </w:rPr>
                    </w:pPr>
                    <w:r>
                      <w:rPr>
                        <w:rFonts w:hint="eastAsia" w:ascii="仿宋" w:hAnsi="仿宋" w:eastAsia="仿宋" w:cs="仿宋"/>
                      </w:rPr>
                      <w:t xml:space="preserve">第 </w:t>
                    </w:r>
                    <w:r>
                      <w:rPr>
                        <w:rFonts w:hint="eastAsia" w:ascii="仿宋" w:hAnsi="仿宋" w:eastAsia="仿宋" w:cs="仿宋"/>
                      </w:rPr>
                      <w:fldChar w:fldCharType="begin"/>
                    </w:r>
                    <w:r>
                      <w:rPr>
                        <w:rFonts w:hint="eastAsia" w:ascii="仿宋" w:hAnsi="仿宋" w:eastAsia="仿宋" w:cs="仿宋"/>
                      </w:rPr>
                      <w:instrText xml:space="preserve"> PAGE  \* MERGEFORMAT </w:instrText>
                    </w:r>
                    <w:r>
                      <w:rPr>
                        <w:rFonts w:hint="eastAsia" w:ascii="仿宋" w:hAnsi="仿宋" w:eastAsia="仿宋" w:cs="仿宋"/>
                      </w:rPr>
                      <w:fldChar w:fldCharType="separate"/>
                    </w:r>
                    <w:r>
                      <w:rPr>
                        <w:rFonts w:hint="eastAsia" w:ascii="仿宋" w:hAnsi="仿宋" w:eastAsia="仿宋" w:cs="仿宋"/>
                      </w:rPr>
                      <w:t>1</w:t>
                    </w:r>
                    <w:r>
                      <w:rPr>
                        <w:rFonts w:hint="eastAsia" w:ascii="仿宋" w:hAnsi="仿宋" w:eastAsia="仿宋" w:cs="仿宋"/>
                      </w:rPr>
                      <w:fldChar w:fldCharType="end"/>
                    </w:r>
                    <w:r>
                      <w:rPr>
                        <w:rFonts w:hint="eastAsia" w:ascii="仿宋" w:hAnsi="仿宋" w:eastAsia="仿宋" w:cs="仿宋"/>
                      </w:rPr>
                      <w:t xml:space="preserve"> 页 共 </w:t>
                    </w:r>
                    <w:r>
                      <w:rPr>
                        <w:rFonts w:hint="eastAsia" w:ascii="仿宋" w:hAnsi="仿宋" w:eastAsia="仿宋" w:cs="仿宋"/>
                      </w:rPr>
                      <w:fldChar w:fldCharType="begin"/>
                    </w:r>
                    <w:r>
                      <w:rPr>
                        <w:rFonts w:hint="eastAsia" w:ascii="仿宋" w:hAnsi="仿宋" w:eastAsia="仿宋" w:cs="仿宋"/>
                      </w:rPr>
                      <w:instrText xml:space="preserve"> NUMPAGES  \* MERGEFORMAT </w:instrText>
                    </w:r>
                    <w:r>
                      <w:rPr>
                        <w:rFonts w:hint="eastAsia" w:ascii="仿宋" w:hAnsi="仿宋" w:eastAsia="仿宋" w:cs="仿宋"/>
                      </w:rPr>
                      <w:fldChar w:fldCharType="separate"/>
                    </w:r>
                    <w:r>
                      <w:rPr>
                        <w:rFonts w:hint="eastAsia" w:ascii="仿宋" w:hAnsi="仿宋" w:eastAsia="仿宋" w:cs="仿宋"/>
                      </w:rPr>
                      <w:t>4</w:t>
                    </w:r>
                    <w:r>
                      <w:rPr>
                        <w:rFonts w:hint="eastAsia" w:ascii="仿宋" w:hAnsi="仿宋" w:eastAsia="仿宋" w:cs="仿宋"/>
                      </w:rPr>
                      <w:fldChar w:fldCharType="end"/>
                    </w:r>
                    <w:r>
                      <w:rPr>
                        <w:rFonts w:hint="eastAsia" w:ascii="仿宋" w:hAnsi="仿宋" w:eastAsia="仿宋" w:cs="仿宋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2">
    <w:p>
      <w:pPr>
        <w:spacing w:before="0" w:after="0" w:line="276" w:lineRule="auto"/>
      </w:pPr>
      <w:r>
        <w:separator/>
      </w:r>
    </w:p>
  </w:footnote>
  <w:footnote w:type="continuationSeparator" w:id="3">
    <w:p>
      <w:pPr>
        <w:spacing w:before="0" w:after="0" w:line="276" w:lineRule="auto"/>
      </w:pPr>
      <w:r>
        <w:continuationSeparator/>
      </w:r>
    </w:p>
  </w:footnote>
  <w:footnote w:id="0">
    <w:p w14:paraId="3E9E507D">
      <w:pPr>
        <w:spacing w:before="60" w:line="288" w:lineRule="auto"/>
      </w:pPr>
      <w:r>
        <w:rPr>
          <w:rStyle w:val="137"/>
          <w:sz w:val="18"/>
          <w:szCs w:val="18"/>
        </w:rPr>
        <w:footnoteRef/>
      </w:r>
      <w:r>
        <w:rPr>
          <w:rFonts w:hint="default" w:ascii="Times New Roman" w:hAnsi="Times New Roman" w:eastAsia="仿宋" w:cs="Times New Roman"/>
          <w:b/>
          <w:bCs/>
          <w:sz w:val="18"/>
          <w:szCs w:val="18"/>
        </w:rPr>
        <w:t>活动类型</w:t>
      </w:r>
      <w:r>
        <w:rPr>
          <w:rFonts w:hint="default" w:ascii="Times New Roman" w:hAnsi="Times New Roman" w:eastAsia="仿宋" w:cs="Times New Roman"/>
          <w:sz w:val="18"/>
          <w:szCs w:val="18"/>
        </w:rPr>
        <w:t>：①集体备课(≥</w:t>
      </w:r>
      <w:r>
        <w:rPr>
          <w:rFonts w:hint="default" w:ascii="Times New Roman" w:hAnsi="Times New Roman" w:eastAsia="仿宋" w:cs="Times New Roman"/>
          <w:sz w:val="18"/>
          <w:szCs w:val="18"/>
          <w:lang w:val="en-US" w:eastAsia="zh-CN"/>
        </w:rPr>
        <w:t>2</w:t>
      </w:r>
      <w:r>
        <w:rPr>
          <w:rFonts w:hint="default" w:ascii="Times New Roman" w:hAnsi="Times New Roman" w:eastAsia="仿宋" w:cs="Times New Roman"/>
          <w:sz w:val="18"/>
          <w:szCs w:val="18"/>
        </w:rPr>
        <w:t>次/学期)　②公开课·观摩教学(1-2次/学期)　③经验交流(≥1次/学期)　④期初·期中·期末检查　⑤教改·科研研讨(≥2次/学期)　⑥课程思政　⑦数智技术融合　⑧</w:t>
      </w:r>
      <w:r>
        <w:rPr>
          <w:rFonts w:hint="eastAsia" w:eastAsia="仿宋" w:cs="Times New Roman"/>
          <w:sz w:val="18"/>
          <w:szCs w:val="18"/>
          <w:lang w:val="en-US" w:eastAsia="zh-CN"/>
        </w:rPr>
        <w:t>教研室</w:t>
      </w:r>
      <w:r>
        <w:rPr>
          <w:rFonts w:hint="default" w:ascii="Times New Roman" w:hAnsi="Times New Roman" w:eastAsia="仿宋" w:cs="Times New Roman"/>
          <w:sz w:val="18"/>
          <w:szCs w:val="18"/>
        </w:rPr>
        <w:t>文件制(修)订　⑨试讲·听课评教　⑩教材选用　⑪师生座谈　⑫专业建设·产教融合　⑬命题阅卷·试卷分析　⑭实习·毕业论文</w:t>
      </w:r>
      <w:r>
        <w:rPr>
          <w:rFonts w:hint="eastAsia" w:eastAsia="仿宋" w:cs="Times New Roman"/>
          <w:sz w:val="18"/>
          <w:szCs w:val="18"/>
          <w:lang w:eastAsia="zh-CN"/>
        </w:rPr>
        <w:t>（</w:t>
      </w:r>
      <w:r>
        <w:rPr>
          <w:rFonts w:hint="eastAsia" w:eastAsia="仿宋" w:cs="Times New Roman"/>
          <w:sz w:val="18"/>
          <w:szCs w:val="18"/>
          <w:lang w:val="en-US" w:eastAsia="zh-CN"/>
        </w:rPr>
        <w:t>设计</w:t>
      </w:r>
      <w:r>
        <w:rPr>
          <w:rFonts w:hint="eastAsia" w:eastAsia="仿宋" w:cs="Times New Roman"/>
          <w:sz w:val="18"/>
          <w:szCs w:val="18"/>
          <w:lang w:eastAsia="zh-CN"/>
        </w:rPr>
        <w:t>）</w:t>
      </w:r>
      <w:r>
        <w:rPr>
          <w:rFonts w:hint="default" w:ascii="Times New Roman" w:hAnsi="Times New Roman" w:eastAsia="仿宋" w:cs="Times New Roman"/>
          <w:sz w:val="18"/>
          <w:szCs w:val="18"/>
        </w:rPr>
        <w:t>　⑮青年教师培养　⑯竞赛·项目申报　⑰</w:t>
      </w:r>
      <w:r>
        <w:rPr>
          <w:rFonts w:hint="eastAsia" w:eastAsia="仿宋" w:cs="Times New Roman"/>
          <w:sz w:val="18"/>
          <w:szCs w:val="18"/>
          <w:lang w:val="en-US" w:eastAsia="zh-CN"/>
        </w:rPr>
        <w:t>教育教学文件</w:t>
      </w:r>
      <w:r>
        <w:rPr>
          <w:rFonts w:hint="default" w:ascii="Times New Roman" w:hAnsi="Times New Roman" w:eastAsia="仿宋" w:cs="Times New Roman"/>
          <w:sz w:val="18"/>
          <w:szCs w:val="18"/>
        </w:rPr>
        <w:t>学习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documentProtection w:enforcement="0"/>
  <w:defaultTabStop w:val="720"/>
  <w:characterSpacingControl w:val="doNotCompress"/>
  <w:footnotePr>
    <w:footnote w:id="2"/>
    <w:footnote w:id="3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1220F15"/>
    <w:rsid w:val="01807EE6"/>
    <w:rsid w:val="01826A7C"/>
    <w:rsid w:val="018467E3"/>
    <w:rsid w:val="01A87AFF"/>
    <w:rsid w:val="036F2FCB"/>
    <w:rsid w:val="04910D1F"/>
    <w:rsid w:val="04A07C4B"/>
    <w:rsid w:val="04E628CF"/>
    <w:rsid w:val="04EE14A4"/>
    <w:rsid w:val="05161452"/>
    <w:rsid w:val="081449CC"/>
    <w:rsid w:val="085D5AE7"/>
    <w:rsid w:val="08864353"/>
    <w:rsid w:val="09096D10"/>
    <w:rsid w:val="09531D57"/>
    <w:rsid w:val="0AB04037"/>
    <w:rsid w:val="0C3E5484"/>
    <w:rsid w:val="0D0F0441"/>
    <w:rsid w:val="0E3D2E6B"/>
    <w:rsid w:val="0E483041"/>
    <w:rsid w:val="0E9B0C86"/>
    <w:rsid w:val="0EFE54A8"/>
    <w:rsid w:val="0F527130"/>
    <w:rsid w:val="0F725CD2"/>
    <w:rsid w:val="106A1193"/>
    <w:rsid w:val="10871858"/>
    <w:rsid w:val="109A7307"/>
    <w:rsid w:val="10DF343F"/>
    <w:rsid w:val="12976F0D"/>
    <w:rsid w:val="12E93D6C"/>
    <w:rsid w:val="12F11D7A"/>
    <w:rsid w:val="12FE1529"/>
    <w:rsid w:val="13872098"/>
    <w:rsid w:val="13D54396"/>
    <w:rsid w:val="151366C6"/>
    <w:rsid w:val="159C5424"/>
    <w:rsid w:val="165141DD"/>
    <w:rsid w:val="1677276B"/>
    <w:rsid w:val="17E30313"/>
    <w:rsid w:val="18AE4BF9"/>
    <w:rsid w:val="192712F9"/>
    <w:rsid w:val="19B14838"/>
    <w:rsid w:val="1ABA2094"/>
    <w:rsid w:val="1CB85976"/>
    <w:rsid w:val="1F363B45"/>
    <w:rsid w:val="1FEE1B1B"/>
    <w:rsid w:val="21511635"/>
    <w:rsid w:val="218E05D9"/>
    <w:rsid w:val="21D01D6B"/>
    <w:rsid w:val="21EF1B7A"/>
    <w:rsid w:val="23693F28"/>
    <w:rsid w:val="23F44EB5"/>
    <w:rsid w:val="24032E22"/>
    <w:rsid w:val="244B1FE4"/>
    <w:rsid w:val="24AE34FB"/>
    <w:rsid w:val="25145328"/>
    <w:rsid w:val="25551BC9"/>
    <w:rsid w:val="2578587B"/>
    <w:rsid w:val="258E3315"/>
    <w:rsid w:val="25972C58"/>
    <w:rsid w:val="25FC640E"/>
    <w:rsid w:val="265F0A89"/>
    <w:rsid w:val="26DB4318"/>
    <w:rsid w:val="278B7B24"/>
    <w:rsid w:val="27A06B10"/>
    <w:rsid w:val="2802590C"/>
    <w:rsid w:val="28771E56"/>
    <w:rsid w:val="287F1449"/>
    <w:rsid w:val="28D5110C"/>
    <w:rsid w:val="28FB134B"/>
    <w:rsid w:val="2A9C60C2"/>
    <w:rsid w:val="2AF80678"/>
    <w:rsid w:val="2C4E61B7"/>
    <w:rsid w:val="2D054D39"/>
    <w:rsid w:val="2D7318B1"/>
    <w:rsid w:val="2DCA53AC"/>
    <w:rsid w:val="2E3C72BF"/>
    <w:rsid w:val="2E3F3416"/>
    <w:rsid w:val="2E627104"/>
    <w:rsid w:val="2EED3BBE"/>
    <w:rsid w:val="2F173677"/>
    <w:rsid w:val="2FD5030D"/>
    <w:rsid w:val="30BA1E8B"/>
    <w:rsid w:val="319A4BC0"/>
    <w:rsid w:val="3239017C"/>
    <w:rsid w:val="32673C7A"/>
    <w:rsid w:val="327B2543"/>
    <w:rsid w:val="335C7FF0"/>
    <w:rsid w:val="34EF5164"/>
    <w:rsid w:val="36586E8B"/>
    <w:rsid w:val="37B46BF1"/>
    <w:rsid w:val="37E56DDC"/>
    <w:rsid w:val="37FE41BB"/>
    <w:rsid w:val="397F763D"/>
    <w:rsid w:val="3A60483E"/>
    <w:rsid w:val="3A971BF7"/>
    <w:rsid w:val="3B877136"/>
    <w:rsid w:val="3CBA7D0C"/>
    <w:rsid w:val="3DA3692C"/>
    <w:rsid w:val="3EA64DEB"/>
    <w:rsid w:val="3FBE1746"/>
    <w:rsid w:val="3FC861C7"/>
    <w:rsid w:val="40216A50"/>
    <w:rsid w:val="41752D86"/>
    <w:rsid w:val="439873F8"/>
    <w:rsid w:val="43B655A2"/>
    <w:rsid w:val="43DE17A5"/>
    <w:rsid w:val="43EF0FE2"/>
    <w:rsid w:val="44804338"/>
    <w:rsid w:val="45AA51C1"/>
    <w:rsid w:val="461B6DE2"/>
    <w:rsid w:val="46431454"/>
    <w:rsid w:val="46A55988"/>
    <w:rsid w:val="471A45C8"/>
    <w:rsid w:val="472F5BD9"/>
    <w:rsid w:val="4748547E"/>
    <w:rsid w:val="47DF2B4A"/>
    <w:rsid w:val="487F3C18"/>
    <w:rsid w:val="4B4C343E"/>
    <w:rsid w:val="4C755A0A"/>
    <w:rsid w:val="4E0B6A19"/>
    <w:rsid w:val="4F057E34"/>
    <w:rsid w:val="507F724A"/>
    <w:rsid w:val="5115511C"/>
    <w:rsid w:val="514327E1"/>
    <w:rsid w:val="520333D5"/>
    <w:rsid w:val="534C1C96"/>
    <w:rsid w:val="53550280"/>
    <w:rsid w:val="550F781D"/>
    <w:rsid w:val="55731A3A"/>
    <w:rsid w:val="55DB4F09"/>
    <w:rsid w:val="561D6ED6"/>
    <w:rsid w:val="56867D1D"/>
    <w:rsid w:val="5795387C"/>
    <w:rsid w:val="58DF11CE"/>
    <w:rsid w:val="58E1622E"/>
    <w:rsid w:val="58F2727F"/>
    <w:rsid w:val="59267244"/>
    <w:rsid w:val="5B366A24"/>
    <w:rsid w:val="5BC30D7D"/>
    <w:rsid w:val="5C1F6E31"/>
    <w:rsid w:val="5C9B1B86"/>
    <w:rsid w:val="5CB64C86"/>
    <w:rsid w:val="5D5C21FF"/>
    <w:rsid w:val="5E82120E"/>
    <w:rsid w:val="605F40E2"/>
    <w:rsid w:val="608D019C"/>
    <w:rsid w:val="61703F92"/>
    <w:rsid w:val="626F338E"/>
    <w:rsid w:val="62E0001C"/>
    <w:rsid w:val="630C5EBA"/>
    <w:rsid w:val="63332842"/>
    <w:rsid w:val="63841BD1"/>
    <w:rsid w:val="63BA4CBD"/>
    <w:rsid w:val="64CD49AF"/>
    <w:rsid w:val="655014A1"/>
    <w:rsid w:val="668F5FE1"/>
    <w:rsid w:val="676236F6"/>
    <w:rsid w:val="67A52E3D"/>
    <w:rsid w:val="67A6391B"/>
    <w:rsid w:val="69562DE6"/>
    <w:rsid w:val="6A3C6480"/>
    <w:rsid w:val="6AAD0B92"/>
    <w:rsid w:val="6C773A8C"/>
    <w:rsid w:val="6D3F0067"/>
    <w:rsid w:val="6F082F26"/>
    <w:rsid w:val="6F815400"/>
    <w:rsid w:val="71802208"/>
    <w:rsid w:val="71BC3A02"/>
    <w:rsid w:val="71D376CA"/>
    <w:rsid w:val="72695111"/>
    <w:rsid w:val="726B0346"/>
    <w:rsid w:val="727062C8"/>
    <w:rsid w:val="72C04240"/>
    <w:rsid w:val="73EC1AA2"/>
    <w:rsid w:val="740804A1"/>
    <w:rsid w:val="75CF6D86"/>
    <w:rsid w:val="760652AE"/>
    <w:rsid w:val="7618684D"/>
    <w:rsid w:val="76840E14"/>
    <w:rsid w:val="78A70D27"/>
    <w:rsid w:val="78F77E6D"/>
    <w:rsid w:val="791C50D0"/>
    <w:rsid w:val="79AA388F"/>
    <w:rsid w:val="7AB77B60"/>
    <w:rsid w:val="7B0375F1"/>
    <w:rsid w:val="7B2B6AE3"/>
    <w:rsid w:val="7B2F16E9"/>
    <w:rsid w:val="7B811F45"/>
    <w:rsid w:val="7C376AA7"/>
    <w:rsid w:val="7D5764FE"/>
    <w:rsid w:val="7D6D6DD4"/>
    <w:rsid w:val="7E4A54BE"/>
    <w:rsid w:val="7EE54D68"/>
    <w:rsid w:val="7FF43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思源黑体" w:cs="Times New Roman"/>
      <w:sz w:val="24"/>
      <w:szCs w:val="24"/>
      <w:lang w:val="en-US" w:eastAsia="en-US" w:bidi="ar-SA"/>
    </w:rPr>
  </w:style>
  <w:style w:type="paragraph" w:styleId="3">
    <w:name w:val="heading 1"/>
    <w:basedOn w:val="1"/>
    <w:next w:val="1"/>
    <w:link w:val="141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32"/>
      <w:szCs w:val="32"/>
    </w:rPr>
  </w:style>
  <w:style w:type="paragraph" w:styleId="4">
    <w:name w:val="heading 2"/>
    <w:basedOn w:val="1"/>
    <w:next w:val="1"/>
    <w:link w:val="142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8"/>
      <w:szCs w:val="28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3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7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8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4">
    <w:name w:val="Default Paragraph Font"/>
    <w:semiHidden/>
    <w:unhideWhenUsed/>
    <w:qFormat/>
    <w:uiPriority w:val="1"/>
  </w:style>
  <w:style w:type="table" w:default="1" w:styleId="3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50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9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7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9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8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5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footnote text"/>
    <w:basedOn w:val="1"/>
    <w:semiHidden/>
    <w:unhideWhenUsed/>
    <w:qFormat/>
    <w:uiPriority w:val="99"/>
    <w:pPr>
      <w:snapToGrid w:val="0"/>
      <w:jc w:val="left"/>
    </w:pPr>
    <w:rPr>
      <w:sz w:val="18"/>
    </w:rPr>
  </w:style>
  <w:style w:type="paragraph" w:styleId="29">
    <w:name w:val="Body Text 2"/>
    <w:basedOn w:val="1"/>
    <w:link w:val="148"/>
    <w:unhideWhenUsed/>
    <w:qFormat/>
    <w:uiPriority w:val="99"/>
    <w:pPr>
      <w:spacing w:after="120" w:line="480" w:lineRule="auto"/>
    </w:pPr>
  </w:style>
  <w:style w:type="paragraph" w:styleId="30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1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32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3">
    <w:name w:val="Title"/>
    <w:basedOn w:val="1"/>
    <w:next w:val="1"/>
    <w:link w:val="144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5">
    <w:name w:val="Table Grid"/>
    <w:basedOn w:val="34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6">
    <w:name w:val="Light Shading"/>
    <w:basedOn w:val="34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7">
    <w:name w:val="Light Shading Accent 1"/>
    <w:basedOn w:val="34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8">
    <w:name w:val="Light Shading Accent 2"/>
    <w:basedOn w:val="34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9">
    <w:name w:val="Light Shading Accent 3"/>
    <w:basedOn w:val="34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0">
    <w:name w:val="Light Shading Accent 4"/>
    <w:basedOn w:val="34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1">
    <w:name w:val="Light Shading Accent 5"/>
    <w:basedOn w:val="34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2">
    <w:name w:val="Light Shading Accent 6"/>
    <w:basedOn w:val="34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3">
    <w:name w:val="Light List"/>
    <w:basedOn w:val="34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4">
    <w:name w:val="Light List Accent 1"/>
    <w:basedOn w:val="34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5">
    <w:name w:val="Light List Accent 2"/>
    <w:basedOn w:val="34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6">
    <w:name w:val="Light List Accent 3"/>
    <w:basedOn w:val="34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7">
    <w:name w:val="Light List Accent 4"/>
    <w:basedOn w:val="34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8">
    <w:name w:val="Light List Accent 5"/>
    <w:basedOn w:val="34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9">
    <w:name w:val="Light List Accent 6"/>
    <w:basedOn w:val="34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0">
    <w:name w:val="Light Grid"/>
    <w:basedOn w:val="34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1">
    <w:name w:val="Light Grid Accent 1"/>
    <w:basedOn w:val="34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2">
    <w:name w:val="Light Grid Accent 2"/>
    <w:basedOn w:val="34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3">
    <w:name w:val="Light Grid Accent 3"/>
    <w:basedOn w:val="34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4">
    <w:name w:val="Light Grid Accent 4"/>
    <w:basedOn w:val="34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5">
    <w:name w:val="Light Grid Accent 5"/>
    <w:basedOn w:val="34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6">
    <w:name w:val="Light Grid Accent 6"/>
    <w:basedOn w:val="34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7">
    <w:name w:val="Medium Shading 1"/>
    <w:basedOn w:val="34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1"/>
    <w:basedOn w:val="34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2"/>
    <w:basedOn w:val="34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3"/>
    <w:basedOn w:val="34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4"/>
    <w:basedOn w:val="34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5"/>
    <w:basedOn w:val="34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6"/>
    <w:basedOn w:val="34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2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1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2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3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4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5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6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List 1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2">
    <w:name w:val="Medium List 1 Accent 1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3">
    <w:name w:val="Medium List 1 Accent 2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4">
    <w:name w:val="Medium List 1 Accent 3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5">
    <w:name w:val="Medium List 1 Accent 4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6">
    <w:name w:val="Medium List 1 Accent 5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7">
    <w:name w:val="Medium List 1 Accent 6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8">
    <w:name w:val="Medium List 2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1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2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3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4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5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6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Grid 1"/>
    <w:basedOn w:val="34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6">
    <w:name w:val="Medium Grid 1 Accent 1"/>
    <w:basedOn w:val="34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7">
    <w:name w:val="Medium Grid 1 Accent 2"/>
    <w:basedOn w:val="34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8">
    <w:name w:val="Medium Grid 1 Accent 3"/>
    <w:basedOn w:val="34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9">
    <w:name w:val="Medium Grid 1 Accent 4"/>
    <w:basedOn w:val="34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0">
    <w:name w:val="Medium Grid 1 Accent 5"/>
    <w:basedOn w:val="34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1">
    <w:name w:val="Medium Grid 1 Accent 6"/>
    <w:basedOn w:val="34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2">
    <w:name w:val="Medium Grid 2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1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2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3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4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5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6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3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0">
    <w:name w:val="Medium Grid 3 Accent 1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1">
    <w:name w:val="Medium Grid 3 Accent 2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2">
    <w:name w:val="Medium Grid 3 Accent 3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3">
    <w:name w:val="Medium Grid 3 Accent 4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4">
    <w:name w:val="Medium Grid 3 Accent 5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5">
    <w:name w:val="Medium Grid 3 Accent 6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6">
    <w:name w:val="Dark List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7">
    <w:name w:val="Dark List Accent 1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8">
    <w:name w:val="Dark List Accent 2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9">
    <w:name w:val="Dark List Accent 3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0">
    <w:name w:val="Dark List Accent 4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1">
    <w:name w:val="Dark List Accent 5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2">
    <w:name w:val="Dark List Accent 6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3">
    <w:name w:val="Colorful Shading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1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2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3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7">
    <w:name w:val="Colorful Shading Accent 4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5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6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List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1">
    <w:name w:val="Colorful List Accent 1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2">
    <w:name w:val="Colorful List Accent 2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3">
    <w:name w:val="Colorful List Accent 3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4">
    <w:name w:val="Colorful List Accent 4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5">
    <w:name w:val="Colorful List Accent 5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6">
    <w:name w:val="Colorful List Accent 6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7">
    <w:name w:val="Colorful Grid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8">
    <w:name w:val="Colorful Grid Accent 1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9">
    <w:name w:val="Colorful Grid Accent 2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0">
    <w:name w:val="Colorful Grid Accent 3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1">
    <w:name w:val="Colorful Grid Accent 4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2">
    <w:name w:val="Colorful Grid Accent 5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3">
    <w:name w:val="Colorful Grid Accent 6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5">
    <w:name w:val="Strong"/>
    <w:basedOn w:val="134"/>
    <w:qFormat/>
    <w:uiPriority w:val="22"/>
    <w:rPr>
      <w:b/>
      <w:bCs/>
    </w:rPr>
  </w:style>
  <w:style w:type="character" w:styleId="136">
    <w:name w:val="Emphasis"/>
    <w:basedOn w:val="134"/>
    <w:qFormat/>
    <w:uiPriority w:val="20"/>
    <w:rPr>
      <w:i/>
      <w:iCs/>
    </w:rPr>
  </w:style>
  <w:style w:type="character" w:styleId="137">
    <w:name w:val="footnote reference"/>
    <w:basedOn w:val="134"/>
    <w:semiHidden/>
    <w:unhideWhenUsed/>
    <w:qFormat/>
    <w:uiPriority w:val="99"/>
    <w:rPr>
      <w:vertAlign w:val="superscript"/>
    </w:rPr>
  </w:style>
  <w:style w:type="character" w:customStyle="1" w:styleId="138">
    <w:name w:val="Header Char"/>
    <w:basedOn w:val="134"/>
    <w:link w:val="25"/>
    <w:qFormat/>
    <w:uiPriority w:val="99"/>
  </w:style>
  <w:style w:type="character" w:customStyle="1" w:styleId="139">
    <w:name w:val="Footer Char"/>
    <w:basedOn w:val="134"/>
    <w:link w:val="24"/>
    <w:qFormat/>
    <w:uiPriority w:val="99"/>
  </w:style>
  <w:style w:type="paragraph" w:styleId="140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41">
    <w:name w:val="Heading 1 Char"/>
    <w:basedOn w:val="134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2">
    <w:name w:val="Heading 2 Char"/>
    <w:basedOn w:val="134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3">
    <w:name w:val="Heading 3 Char"/>
    <w:basedOn w:val="134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4">
    <w:name w:val="Title Char"/>
    <w:basedOn w:val="134"/>
    <w:link w:val="33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5">
    <w:name w:val="Subtitle Char"/>
    <w:basedOn w:val="134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6">
    <w:name w:val="List Paragraph"/>
    <w:basedOn w:val="1"/>
    <w:qFormat/>
    <w:uiPriority w:val="34"/>
    <w:pPr>
      <w:ind w:left="720"/>
      <w:contextualSpacing/>
    </w:pPr>
  </w:style>
  <w:style w:type="character" w:customStyle="1" w:styleId="147">
    <w:name w:val="Body Text Char"/>
    <w:basedOn w:val="134"/>
    <w:link w:val="19"/>
    <w:qFormat/>
    <w:uiPriority w:val="99"/>
  </w:style>
  <w:style w:type="character" w:customStyle="1" w:styleId="148">
    <w:name w:val="Body Text 2 Char"/>
    <w:basedOn w:val="134"/>
    <w:link w:val="29"/>
    <w:qFormat/>
    <w:uiPriority w:val="99"/>
  </w:style>
  <w:style w:type="character" w:customStyle="1" w:styleId="149">
    <w:name w:val="Body Text 3 Char"/>
    <w:basedOn w:val="134"/>
    <w:link w:val="17"/>
    <w:qFormat/>
    <w:uiPriority w:val="99"/>
    <w:rPr>
      <w:sz w:val="16"/>
      <w:szCs w:val="16"/>
    </w:rPr>
  </w:style>
  <w:style w:type="character" w:customStyle="1" w:styleId="150">
    <w:name w:val="Macro Text Char"/>
    <w:basedOn w:val="134"/>
    <w:link w:val="2"/>
    <w:qFormat/>
    <w:uiPriority w:val="99"/>
    <w:rPr>
      <w:rFonts w:ascii="Courier" w:hAnsi="Courier"/>
      <w:sz w:val="20"/>
      <w:szCs w:val="20"/>
    </w:rPr>
  </w:style>
  <w:style w:type="paragraph" w:styleId="151">
    <w:name w:val="Quote"/>
    <w:basedOn w:val="1"/>
    <w:next w:val="1"/>
    <w:link w:val="152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2">
    <w:name w:val="Quote Char"/>
    <w:basedOn w:val="134"/>
    <w:link w:val="151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3">
    <w:name w:val="Heading 4 Char"/>
    <w:basedOn w:val="134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4">
    <w:name w:val="Heading 5 Char"/>
    <w:basedOn w:val="134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5">
    <w:name w:val="Heading 6 Char"/>
    <w:basedOn w:val="134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6">
    <w:name w:val="Heading 7 Char"/>
    <w:basedOn w:val="134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7">
    <w:name w:val="Heading 8 Char"/>
    <w:basedOn w:val="134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8">
    <w:name w:val="Heading 9 Char"/>
    <w:basedOn w:val="134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9">
    <w:name w:val="Intense Quote"/>
    <w:basedOn w:val="1"/>
    <w:next w:val="1"/>
    <w:link w:val="160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Intense Quote Char"/>
    <w:basedOn w:val="134"/>
    <w:link w:val="159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Subtle Emphasis"/>
    <w:basedOn w:val="134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2">
    <w:name w:val="Intense Emphasis"/>
    <w:basedOn w:val="134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3">
    <w:name w:val="Subtle Reference"/>
    <w:basedOn w:val="134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4">
    <w:name w:val="Intense Reference"/>
    <w:basedOn w:val="134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5">
    <w:name w:val="Book Title"/>
    <w:basedOn w:val="134"/>
    <w:qFormat/>
    <w:uiPriority w:val="33"/>
    <w:rPr>
      <w:b/>
      <w:bCs/>
      <w:smallCaps/>
      <w:spacing w:val="5"/>
    </w:rPr>
  </w:style>
  <w:style w:type="paragraph" w:customStyle="1" w:styleId="166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379</Words>
  <Characters>405</Characters>
  <Lines>0</Lines>
  <Paragraphs>0</Paragraphs>
  <TotalTime>3</TotalTime>
  <ScaleCrop>false</ScaleCrop>
  <LinksUpToDate>false</LinksUpToDate>
  <CharactersWithSpaces>408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 花朵花朵</cp:lastModifiedBy>
  <cp:lastPrinted>2026-09-28T07:46:00Z</cp:lastPrinted>
  <dcterms:modified xsi:type="dcterms:W3CDTF">2026-09-29T00:53:19Z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{"Label":"1","ContentProducer":"001191440300708461136T1WFUO","ProduceID":"4807d60228a2692d1ae8121d3c074d64-Dnej","ReservedCode1":"{\"Type\":\" TC260PG\",\"Version\":1,\"Bindings\":[{\"Type\":\"soft\",\"AlgID\":\"sm3\",\"Value\":\"22ecdcddca1569fb4610a8cd47fa5afcb9300272c02177e78f6a27c7283f9f5b\"},{\"Type\":\"hash\",\"AlgID\":\"sm3\",\"Value\":\"8a38c905991a5af7aaa765399368c38a1ab74d6cb4d8d2b9ceec53dfefba466a\"}],\"PubSD\":[{\"Type\":\"DS\",\"AlgID\":\"sm2\",\"TBSData\":{\"Type\":\"Binding\",\"BType\":\"hash\"},\"Signature\":\"3046022100d2868fbfd30d10a232c3e7d433f8c036602d37130a9147908fa2783a5fb5479e0221008c70c209f3e1ecef71c0230927133c1da26dfd99f1a76e5d9ee45c8a02e1dfd9\"},{\"Type\":\"PubKey\",\"AlgID\":\"sm2\",\"KeyValue\":\"0407f79b28a17a752b3aae4305c98b48978213832729a2571850b1310b2bc9fe8fee039ccf25ebfeac27502414d9fcef792d777183c98893d226171c2f7a3289a2\"}],\"Extension\":{\"Timestamp\":1789869982,\"KeyVersion\":\"v1-TxLeOmf7bqU223\"}}","ContentPropagator":"001191440300708461136T1WFUO","PropagateID":"4807d60228a2692d1ae8121d3c074d64-Dnej","ReservedCode2":"{\"Type\":\" TC260PG\",\"Version\":1,\"Bindings\":[{\"Type\":\"soft\",\"AlgID\":\"sm3\",\"Value\":\"22ecdcddca1569fb4610a8cd47fa5afcb9300272c02177e78f6a27c7283f9f5b\"},{\"Type\":\"hash\",\"AlgID\":\"sm3\",\"Value\":\"8a38c905991a5af7aaa765399368c38a1ab74d6cb4d8d2b9ceec53dfefba466a\"}],\"PubSD\":[{\"Type\":\"DS\",\"AlgID\":\"sm2\",\"TBSData\":{\"Type\":\"Binding\",\"BType\":\"hash\"},\"Signature\":\"304402204cbbf6d017b9433f351392190298d3ed67dc75ab71465bb73e8d495d51f4da7b02205b1789783f45e0a4c2b922bc53956ac3690752bddec8afbf469af2dff264bffe\"},{\"Type\":\"PubKey\",\"AlgID\":\"sm2\",\"KeyValue\":\"0407f79b28a17a752b3aae4305c98b48978213832729a2571850b1310b2bc9fe8fee039ccf25ebfeac27502414d9fcef792d777183c98893d226171c2f7a3289a2\"}],\"Extension\":{\"Timestamp\":1789869982,\"KeyVersion\":\"v1-TxLeOmf7bqU223\"}}"}</vt:lpwstr>
  </property>
  <property fmtid="{D5CDD505-2E9C-101B-9397-08002B2CF9AE}" pid="3" name="KSOTemplateDocerSaveRecord">
    <vt:lpwstr>eyJoZGlkIjoiNjc0MDE4MWYwN2MxNzlkMmIwYmI1MzRhZDFlYzA4MzIiLCJ1c2VySWQiOiIxOTAyMjM0OTcifQ==</vt:lpwstr>
  </property>
  <property fmtid="{D5CDD505-2E9C-101B-9397-08002B2CF9AE}" pid="4" name="KSOProductBuildVer">
    <vt:lpwstr>2052-12.1.0.28043</vt:lpwstr>
  </property>
  <property fmtid="{D5CDD505-2E9C-101B-9397-08002B2CF9AE}" pid="5" name="ICV">
    <vt:lpwstr>935CBCC34E26443D8BA703B7CFD0D05D_13</vt:lpwstr>
  </property>
</Properties>
</file>