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51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4"/>
          <w:rFonts w:hint="eastAsia" w:ascii="微软雅黑" w:hAnsi="微软雅黑" w:eastAsia="微软雅黑" w:cs="微软雅黑"/>
          <w:i w:val="0"/>
          <w:iCs w:val="0"/>
          <w:caps w:val="0"/>
          <w:color w:val="000000"/>
          <w:spacing w:val="0"/>
          <w:kern w:val="0"/>
          <w:sz w:val="36"/>
          <w:szCs w:val="36"/>
          <w:shd w:val="clear" w:fill="FFFFFF"/>
          <w:lang w:val="en-US" w:eastAsia="zh-CN" w:bidi="ar"/>
        </w:rPr>
      </w:pPr>
      <w:r>
        <w:rPr>
          <w:rStyle w:val="4"/>
          <w:rFonts w:hint="eastAsia" w:ascii="微软雅黑" w:hAnsi="微软雅黑" w:eastAsia="微软雅黑" w:cs="微软雅黑"/>
          <w:i w:val="0"/>
          <w:iCs w:val="0"/>
          <w:caps w:val="0"/>
          <w:color w:val="000000"/>
          <w:spacing w:val="0"/>
          <w:kern w:val="0"/>
          <w:sz w:val="36"/>
          <w:szCs w:val="36"/>
          <w:shd w:val="clear" w:fill="FFFFFF"/>
          <w:lang w:val="en-US" w:eastAsia="zh-CN" w:bidi="ar"/>
        </w:rPr>
        <w:t>第18</w:t>
      </w:r>
      <w:bookmarkStart w:id="0" w:name="_GoBack"/>
      <w:bookmarkEnd w:id="0"/>
      <w:r>
        <w:rPr>
          <w:rStyle w:val="4"/>
          <w:rFonts w:hint="eastAsia" w:ascii="微软雅黑" w:hAnsi="微软雅黑" w:eastAsia="微软雅黑" w:cs="微软雅黑"/>
          <w:i w:val="0"/>
          <w:iCs w:val="0"/>
          <w:caps w:val="0"/>
          <w:color w:val="000000"/>
          <w:spacing w:val="0"/>
          <w:kern w:val="0"/>
          <w:sz w:val="36"/>
          <w:szCs w:val="36"/>
          <w:shd w:val="clear" w:fill="FFFFFF"/>
          <w:lang w:val="en-US" w:eastAsia="zh-CN" w:bidi="ar"/>
        </w:rPr>
        <w:t>届</w:t>
      </w:r>
      <w:r>
        <w:rPr>
          <w:rStyle w:val="4"/>
          <w:rFonts w:hint="default" w:ascii="微软雅黑" w:hAnsi="微软雅黑" w:eastAsia="微软雅黑" w:cs="微软雅黑"/>
          <w:i w:val="0"/>
          <w:iCs w:val="0"/>
          <w:caps w:val="0"/>
          <w:color w:val="000000"/>
          <w:spacing w:val="0"/>
          <w:kern w:val="0"/>
          <w:sz w:val="36"/>
          <w:szCs w:val="36"/>
          <w:shd w:val="clear" w:fill="FFFFFF"/>
          <w:lang w:val="en-US" w:eastAsia="zh-CN" w:bidi="ar"/>
        </w:rPr>
        <w:t>全国大学生广告艺术大赛</w:t>
      </w:r>
      <w:r>
        <w:rPr>
          <w:rStyle w:val="4"/>
          <w:rFonts w:hint="eastAsia" w:ascii="微软雅黑" w:hAnsi="微软雅黑" w:eastAsia="微软雅黑" w:cs="微软雅黑"/>
          <w:i w:val="0"/>
          <w:iCs w:val="0"/>
          <w:caps w:val="0"/>
          <w:color w:val="000000"/>
          <w:spacing w:val="0"/>
          <w:kern w:val="0"/>
          <w:sz w:val="36"/>
          <w:szCs w:val="36"/>
          <w:shd w:val="clear" w:fill="FFFFFF"/>
          <w:lang w:val="en-US" w:eastAsia="zh-CN" w:bidi="ar"/>
        </w:rPr>
        <w:t>贵州商学院校赛</w:t>
      </w:r>
    </w:p>
    <w:p w14:paraId="0F9230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4"/>
          <w:rFonts w:hint="eastAsia" w:ascii="微软雅黑" w:hAnsi="微软雅黑" w:eastAsia="微软雅黑" w:cs="微软雅黑"/>
          <w:i w:val="0"/>
          <w:iCs w:val="0"/>
          <w:caps w:val="0"/>
          <w:color w:val="000000"/>
          <w:spacing w:val="0"/>
          <w:kern w:val="0"/>
          <w:sz w:val="36"/>
          <w:szCs w:val="36"/>
          <w:shd w:val="clear" w:fill="FFFFFF"/>
          <w:lang w:val="en-US" w:eastAsia="zh-CN" w:bidi="ar"/>
        </w:rPr>
      </w:pPr>
      <w:r>
        <w:rPr>
          <w:rStyle w:val="4"/>
          <w:rFonts w:hint="eastAsia" w:ascii="微软雅黑" w:hAnsi="微软雅黑" w:eastAsia="微软雅黑" w:cs="微软雅黑"/>
          <w:i w:val="0"/>
          <w:iCs w:val="0"/>
          <w:caps w:val="0"/>
          <w:color w:val="000000"/>
          <w:spacing w:val="0"/>
          <w:kern w:val="0"/>
          <w:sz w:val="36"/>
          <w:szCs w:val="36"/>
          <w:shd w:val="clear" w:fill="FFFFFF"/>
          <w:lang w:val="en-US" w:eastAsia="zh-CN" w:bidi="ar"/>
        </w:rPr>
        <w:t>章程</w:t>
      </w:r>
    </w:p>
    <w:p w14:paraId="1F0D1F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4"/>
          <w:rFonts w:hint="default" w:ascii="微软雅黑" w:hAnsi="微软雅黑" w:eastAsia="微软雅黑" w:cs="微软雅黑"/>
          <w:i w:val="0"/>
          <w:iCs w:val="0"/>
          <w:caps w:val="0"/>
          <w:color w:val="000000"/>
          <w:spacing w:val="0"/>
          <w:kern w:val="0"/>
          <w:sz w:val="36"/>
          <w:szCs w:val="36"/>
          <w:shd w:val="clear" w:fill="FFFFFF"/>
          <w:lang w:val="en-US" w:eastAsia="zh-CN" w:bidi="ar"/>
        </w:rPr>
      </w:pPr>
    </w:p>
    <w:p w14:paraId="6EBCE0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666666"/>
          <w:spacing w:val="0"/>
          <w:sz w:val="28"/>
          <w:szCs w:val="28"/>
        </w:rPr>
      </w:pPr>
      <w:r>
        <w:rPr>
          <w:rStyle w:val="4"/>
          <w:rFonts w:ascii="微软雅黑" w:hAnsi="微软雅黑" w:eastAsia="微软雅黑" w:cs="微软雅黑"/>
          <w:i w:val="0"/>
          <w:iCs w:val="0"/>
          <w:caps w:val="0"/>
          <w:color w:val="000000"/>
          <w:spacing w:val="0"/>
          <w:kern w:val="0"/>
          <w:sz w:val="32"/>
          <w:szCs w:val="32"/>
          <w:shd w:val="clear" w:fill="FFFFFF"/>
          <w:lang w:val="en-US" w:eastAsia="zh-CN" w:bidi="ar"/>
        </w:rPr>
        <w:t>第一条　总则</w:t>
      </w:r>
    </w:p>
    <w:p w14:paraId="733ED5F5">
      <w:pPr>
        <w:keepNext w:val="0"/>
        <w:keepLines w:val="0"/>
        <w:widowControl/>
        <w:suppressLineNumbers w:val="0"/>
        <w:ind w:firstLine="640"/>
        <w:jc w:val="left"/>
        <w:rPr>
          <w:rFonts w:hint="default" w:ascii="微软雅黑" w:hAnsi="微软雅黑" w:eastAsia="微软雅黑" w:cs="微软雅黑"/>
          <w:i w:val="0"/>
          <w:iCs w:val="0"/>
          <w:caps w:val="0"/>
          <w:color w:val="000000"/>
          <w:spacing w:val="0"/>
          <w:kern w:val="0"/>
          <w:sz w:val="32"/>
          <w:szCs w:val="32"/>
          <w:shd w:val="clear" w:fill="FFFFFF"/>
          <w:lang w:val="en-US" w:eastAsia="zh-CN" w:bidi="ar"/>
        </w:rPr>
      </w:pP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全国大学生广告艺术大赛（以下简称：大广赛）</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作为广告及相关专业实践教学改革的试金石、检验平台，是迄今为止全国规模大、覆盖高等院校广、参与师生人数多、作品水准高的全国性高校文科竞赛。是面向全国在校大学生的一项广告策划创意实践活动。目的在于活跃大学生的课外文化生活，激发大学生的创意灵感，加强大学生实践能力、创新能力和合作精神的培养，推动大学新闻传播、广告艺术教育的人才培养模式和实践教学的改革，为优秀人才脱颖而出创造良好的竞赛平台，不断提高人才培养质量。</w:t>
      </w:r>
    </w:p>
    <w:p w14:paraId="3577082B">
      <w:pPr>
        <w:keepNext w:val="0"/>
        <w:keepLines w:val="0"/>
        <w:widowControl/>
        <w:suppressLineNumbers w:val="0"/>
        <w:ind w:firstLine="640"/>
        <w:jc w:val="left"/>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本次比赛为</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全国大学生广告艺术大赛</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贵州商学院校赛（以下简称：大广赛贵州商学院校赛），</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经本次比赛选拔出的获奖作品，将由贵州商学院选送至贵州省赛区进行评选。</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 xml:space="preserve"> </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第二条　大赛宗旨</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促进教改、启迪智慧、强化能力、提高素质、立德树人。</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第三条　组织形式</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政府指导、学生为主、企业参与、专家评审、专业机构举办。</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第四条　组织领导</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　1、竞赛由</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贵州商学院</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举办</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，由贵州商学院实践教学中心承办、贵州商学院文化与艺术传媒学院协办</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2、大广赛</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贵州商学院校赛</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组委会，负责竞赛活动组织协调工作。</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五</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条　参赛资格</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贵州商学院</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在校全日制大学生均可参加。</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六</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条　大赛规则</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为保证竞赛工作顺利进行，使运作程序化、规范化，大广赛</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贵州商学院校赛</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组委会制定</w:t>
      </w:r>
      <w:r>
        <w:rPr>
          <w:rFonts w:hint="default" w:ascii="微软雅黑" w:hAnsi="微软雅黑" w:eastAsia="微软雅黑" w:cs="微软雅黑"/>
          <w:i w:val="0"/>
          <w:iCs w:val="0"/>
          <w:caps w:val="0"/>
          <w:color w:val="000000" w:themeColor="text1"/>
          <w:spacing w:val="0"/>
          <w:kern w:val="0"/>
          <w:sz w:val="32"/>
          <w:szCs w:val="32"/>
          <w:shd w:val="clear" w:fill="FFFFFF"/>
          <w:lang w:val="en-US" w:eastAsia="zh-CN" w:bidi="ar"/>
          <w14:textFill>
            <w14:solidFill>
              <w14:schemeClr w14:val="tx1"/>
            </w14:solidFill>
          </w14:textFill>
        </w:rPr>
        <w:t>《全国大学生广告艺术大赛</w:t>
      </w:r>
      <w:r>
        <w:rPr>
          <w:rFonts w:hint="eastAsia" w:ascii="微软雅黑" w:hAnsi="微软雅黑" w:eastAsia="微软雅黑" w:cs="微软雅黑"/>
          <w:i w:val="0"/>
          <w:iCs w:val="0"/>
          <w:caps w:val="0"/>
          <w:color w:val="000000" w:themeColor="text1"/>
          <w:spacing w:val="0"/>
          <w:kern w:val="0"/>
          <w:sz w:val="32"/>
          <w:szCs w:val="32"/>
          <w:shd w:val="clear" w:fill="FFFFFF"/>
          <w:lang w:val="en-US" w:eastAsia="zh-CN" w:bidi="ar"/>
          <w14:textFill>
            <w14:solidFill>
              <w14:schemeClr w14:val="tx1"/>
            </w14:solidFill>
          </w14:textFill>
        </w:rPr>
        <w:t>贵州商学院校赛</w:t>
      </w:r>
      <w:r>
        <w:rPr>
          <w:rFonts w:hint="default" w:ascii="微软雅黑" w:hAnsi="微软雅黑" w:eastAsia="微软雅黑" w:cs="微软雅黑"/>
          <w:i w:val="0"/>
          <w:iCs w:val="0"/>
          <w:caps w:val="0"/>
          <w:color w:val="000000" w:themeColor="text1"/>
          <w:spacing w:val="0"/>
          <w:kern w:val="0"/>
          <w:sz w:val="32"/>
          <w:szCs w:val="32"/>
          <w:shd w:val="clear" w:fill="FFFFFF"/>
          <w:lang w:val="en-US" w:eastAsia="zh-CN" w:bidi="ar"/>
          <w14:textFill>
            <w14:solidFill>
              <w14:schemeClr w14:val="tx1"/>
            </w14:solidFill>
          </w14:textFill>
        </w:rPr>
        <w:t>参赛办法》</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，供参赛者遵照执行。</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七</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条　奖项设置</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　大广赛</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贵州商学院校赛</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设获奖作品为：</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特、一</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、二</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及</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三等奖</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w:t>
      </w:r>
    </w:p>
    <w:p w14:paraId="48255370">
      <w:pPr>
        <w:keepNext w:val="0"/>
        <w:keepLines w:val="0"/>
        <w:widowControl/>
        <w:suppressLineNumbers w:val="0"/>
        <w:ind w:firstLine="640"/>
        <w:jc w:val="left"/>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pPr>
    </w:p>
    <w:p w14:paraId="766FC612">
      <w:pPr>
        <w:keepNext w:val="0"/>
        <w:keepLines w:val="0"/>
        <w:widowControl/>
        <w:suppressLineNumbers w:val="0"/>
        <w:jc w:val="left"/>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pP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八</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条　评奖及奖励</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1、大广赛</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贵州商学院校赛</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组委会</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邀</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请</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三位校内评委</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组成“</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大广赛贵州商学院校赛</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评奖委员会”，负责</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本次</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参赛作品的评审工作。</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Fonts w:hint="default" w:ascii="微软雅黑" w:hAnsi="微软雅黑" w:eastAsia="微软雅黑" w:cs="微软雅黑"/>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微软雅黑" w:hAnsi="微软雅黑" w:eastAsia="微软雅黑" w:cs="微软雅黑"/>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2、为了扩大受益面、推动实践教学改革和教学研究。</w:t>
      </w:r>
      <w:r>
        <w:rPr>
          <w:rFonts w:hint="eastAsia" w:ascii="微软雅黑" w:hAnsi="微软雅黑" w:eastAsia="微软雅黑" w:cs="微软雅黑"/>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本次比赛</w:t>
      </w:r>
      <w:r>
        <w:rPr>
          <w:rFonts w:hint="default" w:ascii="微软雅黑" w:hAnsi="微软雅黑" w:eastAsia="微软雅黑" w:cs="微软雅黑"/>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将获等级奖的作品报送大广赛</w:t>
      </w:r>
      <w:r>
        <w:rPr>
          <w:rFonts w:hint="eastAsia" w:ascii="微软雅黑" w:hAnsi="微软雅黑" w:eastAsia="微软雅黑" w:cs="微软雅黑"/>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贵州省赛区</w:t>
      </w:r>
      <w:r>
        <w:rPr>
          <w:rFonts w:hint="default" w:ascii="微软雅黑" w:hAnsi="微软雅黑" w:eastAsia="微软雅黑" w:cs="微软雅黑"/>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参加赛区评审。</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　3、评奖比例：</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预计评奖比例在70%，实际</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比例根据参赛的实际情况进行调整。</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特、一、二等奖皆有对应奖品及奖状，三等奖颁发奖状。</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4、</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各</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二级学院</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可</w:t>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根据实际情况，对获奖的参赛学生在评选优秀学生、奖学金时予以适当考虑。对于辅导学生创作付出辛勤劳动的指导教师，应在学校考核教师业绩、计算教学工作量时予以适当考虑；对于取得优异成绩的指导教师，应考虑给予适当方式奖励。</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九</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条　参赛费用</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　　大广赛</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贵州商学院校赛</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为学科竞赛，服务教学改革，组委会不收取学生参赛费。</w:t>
      </w:r>
    </w:p>
    <w:p w14:paraId="5D32B9CC">
      <w:pPr>
        <w:keepNext w:val="0"/>
        <w:keepLines w:val="0"/>
        <w:widowControl/>
        <w:suppressLineNumbers w:val="0"/>
        <w:jc w:val="left"/>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pPr>
    </w:p>
    <w:p w14:paraId="7EF71019">
      <w:pPr>
        <w:keepNext w:val="0"/>
        <w:keepLines w:val="0"/>
        <w:widowControl/>
        <w:suppressLineNumbers w:val="0"/>
        <w:jc w:val="left"/>
        <w:rPr>
          <w:rFonts w:hint="default"/>
          <w:highlight w:val="yellow"/>
          <w:lang w:val="en-US"/>
        </w:rPr>
      </w:pP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第十条　公示、举报</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本着公平、公正、透明的原则，</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大广赛</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贵州商学院校赛</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实行总评审监审组全程监督、评出的获奖作品采取</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贵州商学院</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官网上公示和举报制度。</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　　1、公示的范围、时间：公示的作品为获得</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特等、</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一等、二等</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及</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三等奖的作品，公示期为</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3</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天，供各界监督、评议。</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2、举报要求：举报实行实名制（即要求写真实姓名），并要提供相应的证据（如抄袭作品来源的复印件等），匿名举报无效。</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第十</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一</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条　竞赛时间安排</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　大广赛</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贵州商学院校赛自2026年大广赛官网发布命题开始，</w:t>
      </w:r>
      <w:r>
        <w:rPr>
          <w:rFonts w:hint="eastAsia" w:ascii="微软雅黑" w:hAnsi="微软雅黑" w:eastAsia="微软雅黑" w:cs="微软雅黑"/>
          <w:i w:val="0"/>
          <w:iCs w:val="0"/>
          <w:caps w:val="0"/>
          <w:color w:val="E54C5E" w:themeColor="accent6"/>
          <w:spacing w:val="0"/>
          <w:kern w:val="0"/>
          <w:sz w:val="32"/>
          <w:szCs w:val="32"/>
          <w:highlight w:val="none"/>
          <w:shd w:val="clear" w:fill="FFFFFF"/>
          <w:lang w:val="en-US" w:eastAsia="zh-CN" w:bidi="ar"/>
          <w14:textFill>
            <w14:solidFill>
              <w14:schemeClr w14:val="accent6"/>
            </w14:solidFill>
          </w14:textFill>
        </w:rPr>
        <w:t>5月29日16：00截止投稿，各奖项于6月5日之前评出。</w:t>
      </w:r>
      <w:r>
        <w:rPr>
          <w:rStyle w:val="4"/>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第十</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二</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条　竞赛形式</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　大广赛</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贵州商学院校赛</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设置全国统一命题的公益广告和以企业背景资料命题的商业广告两种形式</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，具体命题参见大广赛官网：http://www.sun-ada.net</w:t>
      </w:r>
      <w:r>
        <w:rPr>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t>。</w:t>
      </w:r>
      <w:r>
        <w:rPr>
          <w:rStyle w:val="4"/>
          <w:rFonts w:hint="default" w:ascii="微软雅黑" w:hAnsi="微软雅黑" w:eastAsia="微软雅黑" w:cs="微软雅黑"/>
          <w:i w:val="0"/>
          <w:iCs w:val="0"/>
          <w:caps w:val="0"/>
          <w:color w:val="000000"/>
          <w:spacing w:val="0"/>
          <w:kern w:val="0"/>
          <w:sz w:val="32"/>
          <w:szCs w:val="32"/>
          <w:highlight w:val="none"/>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br w:type="textWrapping"/>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第十</w:t>
      </w: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三</w:t>
      </w:r>
      <w:r>
        <w:rPr>
          <w:rStyle w:val="4"/>
          <w:rFonts w:hint="default" w:ascii="微软雅黑" w:hAnsi="微软雅黑" w:eastAsia="微软雅黑" w:cs="微软雅黑"/>
          <w:i w:val="0"/>
          <w:iCs w:val="0"/>
          <w:caps w:val="0"/>
          <w:color w:val="000000"/>
          <w:spacing w:val="0"/>
          <w:kern w:val="0"/>
          <w:sz w:val="32"/>
          <w:szCs w:val="32"/>
          <w:shd w:val="clear" w:fill="FFFFFF"/>
          <w:lang w:val="en-US" w:eastAsia="zh-CN" w:bidi="ar"/>
        </w:rPr>
        <w:t>条　经费来源</w:t>
      </w:r>
      <w:r>
        <w:rPr>
          <w:rFonts w:hint="default" w:ascii="微软雅黑" w:hAnsi="微软雅黑" w:eastAsia="微软雅黑" w:cs="微软雅黑"/>
          <w:i w:val="0"/>
          <w:iCs w:val="0"/>
          <w:caps w:val="0"/>
          <w:color w:val="666666"/>
          <w:spacing w:val="0"/>
          <w:kern w:val="0"/>
          <w:sz w:val="28"/>
          <w:szCs w:val="28"/>
          <w:shd w:val="clear" w:fill="FFFFFF"/>
          <w:lang w:val="en-US" w:eastAsia="zh-CN" w:bidi="ar"/>
        </w:rPr>
        <w:br w:type="textWrapping"/>
      </w:r>
      <w:r>
        <w:rPr>
          <w:rFonts w:hint="default" w:ascii="微软雅黑" w:hAnsi="微软雅黑" w:eastAsia="微软雅黑" w:cs="微软雅黑"/>
          <w:i w:val="0"/>
          <w:iCs w:val="0"/>
          <w:caps w:val="0"/>
          <w:color w:val="000000"/>
          <w:spacing w:val="0"/>
          <w:kern w:val="0"/>
          <w:sz w:val="32"/>
          <w:szCs w:val="32"/>
          <w:shd w:val="clear" w:fill="FFFFFF"/>
          <w:lang w:val="en-US" w:eastAsia="zh-CN" w:bidi="ar"/>
        </w:rPr>
        <w:t>　　</w:t>
      </w:r>
      <w:r>
        <w:rPr>
          <w:rFonts w:hint="eastAsia" w:ascii="微软雅黑" w:hAnsi="微软雅黑" w:eastAsia="微软雅黑" w:cs="微软雅黑"/>
          <w:i w:val="0"/>
          <w:iCs w:val="0"/>
          <w:caps w:val="0"/>
          <w:color w:val="000000"/>
          <w:spacing w:val="0"/>
          <w:kern w:val="0"/>
          <w:sz w:val="32"/>
          <w:szCs w:val="32"/>
          <w:highlight w:val="none"/>
          <w:shd w:val="clear" w:fill="FFFFFF"/>
          <w:lang w:val="en-US" w:eastAsia="zh-CN" w:bidi="ar"/>
        </w:rPr>
        <w:t>由贵州商学院自筹。</w:t>
      </w:r>
    </w:p>
    <w:p w14:paraId="43089D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FEB1A"/>
    <w:rsid w:val="03B36705"/>
    <w:rsid w:val="1273385F"/>
    <w:rsid w:val="2BE319ED"/>
    <w:rsid w:val="39B3562F"/>
    <w:rsid w:val="3B87C969"/>
    <w:rsid w:val="69AFEB1A"/>
    <w:rsid w:val="7B4D6360"/>
    <w:rsid w:val="7BE317F9"/>
    <w:rsid w:val="B57FE23F"/>
    <w:rsid w:val="C973AD07"/>
    <w:rsid w:val="CF4FB0BB"/>
    <w:rsid w:val="D21D657B"/>
    <w:rsid w:val="DF342B63"/>
    <w:rsid w:val="E77560D6"/>
    <w:rsid w:val="FC6FD6AD"/>
    <w:rsid w:val="FFEB97AB"/>
    <w:rsid w:val="FFFBF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1265</Words>
  <Characters>1295</Characters>
  <Lines>0</Lines>
  <Paragraphs>0</Paragraphs>
  <TotalTime>243</TotalTime>
  <ScaleCrop>false</ScaleCrop>
  <LinksUpToDate>false</LinksUpToDate>
  <CharactersWithSpaces>1345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2024-03-07T02:54:00Z</dcterms:created>
  <dc:creator>WPS_1473128810</dc:creator>
  <cp:lastModifiedBy>机械师</cp:lastModifiedBy>
  <dcterms:modified xsi:type="dcterms:W3CDTF">2026-04-20T08:58:37Z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FAD2EA37E548B0E4CB8B2D68F830BBCD_43</vt:lpwstr>
  </property>
  <property fmtid="{D5CDD505-2E9C-101B-9397-08002B2CF9AE}" pid="4" name="KSOTemplateDocerSaveRecord">
    <vt:lpwstr>eyJoZGlkIjoiNTg0NDRlMTVmYzllMDZkMDU0MzE4ODZjNTA1N2IyZDIiLCJ1c2VySWQiOiIyMDc2Nzk0MTgifQ==</vt:lpwstr>
  </property>
</Properties>
</file>