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320" w:rsidRDefault="00017320"/>
    <w:p w:rsidR="00017320" w:rsidRDefault="0047100F">
      <w:pPr>
        <w:pStyle w:val="1"/>
        <w:widowControl/>
        <w:pBdr>
          <w:bottom w:val="single" w:sz="12" w:space="0" w:color="auto"/>
        </w:pBdr>
        <w:shd w:val="clear" w:color="auto" w:fill="FFFFFF"/>
        <w:spacing w:beforeAutospacing="0" w:afterAutospacing="0" w:line="18" w:lineRule="atLeast"/>
        <w:jc w:val="center"/>
        <w:rPr>
          <w:rFonts w:ascii="微软雅黑" w:eastAsia="微软雅黑" w:hAnsi="微软雅黑" w:cs="微软雅黑" w:hint="default"/>
          <w:caps/>
          <w:color w:val="333333"/>
          <w:sz w:val="49"/>
          <w:szCs w:val="49"/>
          <w:shd w:val="clear" w:color="auto" w:fill="FFFFFF"/>
        </w:rPr>
      </w:pPr>
      <w:r>
        <w:rPr>
          <w:rFonts w:ascii="微软雅黑" w:eastAsia="微软雅黑" w:hAnsi="微软雅黑" w:cs="微软雅黑"/>
          <w:caps/>
          <w:color w:val="333333"/>
          <w:sz w:val="49"/>
          <w:szCs w:val="49"/>
          <w:shd w:val="clear" w:color="auto" w:fill="FFFFFF"/>
        </w:rPr>
        <w:t>贵州商学院造价机构遴选公告</w:t>
      </w:r>
    </w:p>
    <w:p w:rsidR="00017320" w:rsidRDefault="00017320">
      <w:pPr>
        <w:widowControl/>
        <w:jc w:val="left"/>
        <w:rPr>
          <w:color w:val="AAAAAA"/>
          <w:sz w:val="18"/>
          <w:szCs w:val="18"/>
        </w:rPr>
      </w:pPr>
    </w:p>
    <w:p w:rsidR="00017320" w:rsidRDefault="0047100F">
      <w:pPr>
        <w:pStyle w:val="a5"/>
        <w:widowControl/>
        <w:spacing w:beforeAutospacing="0" w:after="225" w:afterAutospacing="0" w:line="450" w:lineRule="atLeast"/>
        <w:jc w:val="center"/>
      </w:pPr>
      <w:r>
        <w:rPr>
          <w:rStyle w:val="a6"/>
          <w:rFonts w:ascii="黑体" w:eastAsia="黑体" w:hAnsi="黑体" w:cs="黑体"/>
          <w:color w:val="000000"/>
          <w:sz w:val="31"/>
          <w:szCs w:val="31"/>
        </w:rPr>
        <w:t>贵州商学院</w:t>
      </w:r>
      <w:r>
        <w:rPr>
          <w:rStyle w:val="a6"/>
          <w:rFonts w:ascii="黑体" w:eastAsia="黑体" w:hAnsi="黑体" w:cs="黑体" w:hint="eastAsia"/>
          <w:color w:val="000000"/>
          <w:sz w:val="31"/>
          <w:szCs w:val="31"/>
        </w:rPr>
        <w:t>造价</w:t>
      </w:r>
      <w:r>
        <w:rPr>
          <w:rStyle w:val="a6"/>
          <w:rFonts w:ascii="黑体" w:eastAsia="黑体" w:hAnsi="黑体" w:cs="黑体"/>
          <w:color w:val="000000"/>
          <w:sz w:val="31"/>
          <w:szCs w:val="31"/>
        </w:rPr>
        <w:t>机构</w:t>
      </w:r>
      <w:r>
        <w:rPr>
          <w:rStyle w:val="a6"/>
          <w:rFonts w:ascii="宋体" w:eastAsia="宋体" w:hAnsi="宋体" w:cs="宋体"/>
          <w:color w:val="000000"/>
          <w:sz w:val="31"/>
          <w:szCs w:val="31"/>
        </w:rPr>
        <w:t>遴选</w:t>
      </w:r>
      <w:r>
        <w:rPr>
          <w:rStyle w:val="a6"/>
          <w:rFonts w:ascii="黑体" w:eastAsia="黑体" w:hAnsi="黑体" w:cs="黑体" w:hint="eastAsia"/>
          <w:color w:val="000000"/>
          <w:sz w:val="31"/>
          <w:szCs w:val="31"/>
        </w:rPr>
        <w:t>公告</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为了全面规范我院开展委托造价咨询工作，拟遴选服务于学院我院相关业务的造价咨询机构，我院所有需开展不满足于招标条件规定的委托造价咨询服务业务均从遴选的机构中随机抽取。现就我院2019年度造价咨询机构遴选工作公告如下：</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一、项目名称</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贵州商学院2019年度造价咨询机构遴选</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二、项目内容</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通过遴选</w:t>
      </w:r>
      <w:r w:rsidRPr="00C82E83">
        <w:rPr>
          <w:rFonts w:ascii="宋体" w:eastAsia="宋体" w:hAnsi="宋体" w:cs="宋体" w:hint="eastAsia"/>
          <w:color w:val="000000"/>
          <w:szCs w:val="24"/>
        </w:rPr>
        <w:t>确定5家服</w:t>
      </w:r>
      <w:r>
        <w:rPr>
          <w:rFonts w:ascii="宋体" w:eastAsia="宋体" w:hAnsi="宋体" w:cs="宋体" w:hint="eastAsia"/>
          <w:color w:val="000000"/>
          <w:szCs w:val="24"/>
        </w:rPr>
        <w:t>务于贵州商学院2019年度造价咨询业务的造价咨询机构。</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三、申请人条件要求</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（一）具有独立承担民事责任的能力：</w:t>
      </w:r>
      <w:r>
        <w:rPr>
          <w:rFonts w:ascii="宋体" w:eastAsia="宋体" w:hAnsi="宋体" w:cs="宋体" w:hint="eastAsia"/>
          <w:color w:val="000000"/>
          <w:szCs w:val="24"/>
          <w:u w:val="single"/>
        </w:rPr>
        <w:t>具有独立法人资格，提供营业执照及税务登记证、组织机构代码证或三证合一的营业执照副本复印件加盖公章。</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（二）具有良好的商业信誉和健全的财务会计制度</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u w:val="single"/>
        </w:rPr>
        <w:t>具体要求：提供2017或2018年经合法审计机构审计出具的财务报表（含资产负债表、利润表、审计报告，现金流量表不作要求。）（复印件加盖公章）。</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（三）具有履行合同所必须的设备和专业技术能力。</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提供具有履行合同所必须的设备和专业技术能力的书面声明（格式自拟）。</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（四）具有依法缴纳税收和社会保障资金的良好记录</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具体要求：</w:t>
      </w:r>
      <w:r>
        <w:rPr>
          <w:rFonts w:ascii="宋体" w:eastAsia="宋体" w:hAnsi="宋体" w:cs="宋体" w:hint="eastAsia"/>
          <w:color w:val="000000"/>
          <w:szCs w:val="24"/>
          <w:u w:val="single"/>
        </w:rPr>
        <w:t>提供2018年内任意三个月的依法缴纳税收证明和社保缴纳记录复印件加盖公章。</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（五）参加本次遴选活动前三年内，在经营活动中没有违法违规记录</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1、提供参加本次遴选活动前3年内在经营活动中没有重大违法记录的书面声明（自行声明、原件）；</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2、提供本机构在“信用中国”上的截图。</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（六）参加本次遴选的申请人须在贵州省内设有固定、独立的办公场所，并提供加盖公章的办公场所所有权证复印件或办公场所租赁合同复印件。</w:t>
      </w:r>
    </w:p>
    <w:p w:rsidR="00017320" w:rsidRDefault="0047100F">
      <w:pPr>
        <w:pStyle w:val="a5"/>
        <w:widowControl/>
        <w:spacing w:beforeAutospacing="0" w:afterAutospacing="0"/>
        <w:ind w:firstLineChars="200" w:firstLine="480"/>
        <w:rPr>
          <w:rFonts w:ascii="宋体" w:eastAsia="宋体" w:hAnsi="宋体" w:cs="宋体"/>
          <w:color w:val="000000"/>
          <w:szCs w:val="24"/>
        </w:rPr>
      </w:pPr>
      <w:r>
        <w:rPr>
          <w:rFonts w:ascii="宋体" w:eastAsia="宋体" w:hAnsi="宋体" w:cs="宋体" w:hint="eastAsia"/>
          <w:color w:val="000000"/>
          <w:szCs w:val="24"/>
        </w:rPr>
        <w:t>（七）专业资质与业绩要求：</w:t>
      </w:r>
    </w:p>
    <w:p w:rsidR="00017320" w:rsidRDefault="0047100F">
      <w:pPr>
        <w:pStyle w:val="a5"/>
        <w:widowControl/>
        <w:spacing w:beforeAutospacing="0" w:afterAutospacing="0"/>
        <w:ind w:firstLine="482"/>
        <w:rPr>
          <w:rFonts w:ascii="宋体" w:eastAsia="宋体" w:hAnsi="宋体" w:cs="宋体"/>
          <w:color w:val="000000"/>
          <w:szCs w:val="24"/>
        </w:rPr>
      </w:pPr>
      <w:r>
        <w:rPr>
          <w:rFonts w:cs="宋体" w:hint="eastAsia"/>
          <w:color w:val="000000"/>
          <w:szCs w:val="24"/>
        </w:rPr>
        <w:t>1</w:t>
      </w:r>
      <w:r>
        <w:rPr>
          <w:rFonts w:cs="宋体" w:hint="eastAsia"/>
          <w:color w:val="000000"/>
          <w:szCs w:val="24"/>
        </w:rPr>
        <w:t>、</w:t>
      </w:r>
      <w:r>
        <w:rPr>
          <w:rFonts w:ascii="宋体" w:eastAsia="宋体" w:hAnsi="宋体" w:cs="宋体" w:hint="eastAsia"/>
          <w:color w:val="000000"/>
          <w:szCs w:val="24"/>
        </w:rPr>
        <w:t>具备相关管理机构颁发的造价咨询服务资质证书和营业范围，提供本机构造价咨询服务资质证书和营业执照复印件（加盖</w:t>
      </w:r>
      <w:r>
        <w:rPr>
          <w:rFonts w:cs="宋体" w:hint="eastAsia"/>
          <w:color w:val="000000"/>
          <w:szCs w:val="24"/>
        </w:rPr>
        <w:t>申请人</w:t>
      </w:r>
      <w:r>
        <w:rPr>
          <w:rFonts w:ascii="宋体" w:eastAsia="宋体" w:hAnsi="宋体" w:cs="宋体" w:hint="eastAsia"/>
          <w:color w:val="000000"/>
          <w:szCs w:val="24"/>
        </w:rPr>
        <w:t>公章）；</w:t>
      </w:r>
    </w:p>
    <w:p w:rsidR="00017320" w:rsidRDefault="0047100F">
      <w:pPr>
        <w:pStyle w:val="a5"/>
        <w:widowControl/>
        <w:spacing w:beforeAutospacing="0" w:afterAutospacing="0"/>
        <w:ind w:firstLine="482"/>
        <w:rPr>
          <w:rFonts w:ascii="宋体" w:eastAsia="宋体" w:hAnsi="宋体" w:cs="宋体"/>
          <w:color w:val="000000"/>
          <w:szCs w:val="24"/>
        </w:rPr>
      </w:pPr>
      <w:r>
        <w:rPr>
          <w:rFonts w:cs="宋体" w:hint="eastAsia"/>
          <w:color w:val="000000"/>
          <w:szCs w:val="24"/>
        </w:rPr>
        <w:t>2</w:t>
      </w:r>
      <w:r>
        <w:rPr>
          <w:rFonts w:cs="宋体" w:hint="eastAsia"/>
          <w:color w:val="000000"/>
          <w:szCs w:val="24"/>
        </w:rPr>
        <w:t>、</w:t>
      </w:r>
      <w:r w:rsidRPr="00C82E83">
        <w:rPr>
          <w:rFonts w:ascii="宋体" w:eastAsia="宋体" w:hAnsi="宋体" w:cs="宋体" w:hint="eastAsia"/>
          <w:color w:val="000000"/>
          <w:szCs w:val="24"/>
        </w:rPr>
        <w:t>拥有不少于5名熟悉政府采购和招投标法律法规、</w:t>
      </w:r>
      <w:r>
        <w:rPr>
          <w:rFonts w:ascii="宋体" w:eastAsia="宋体" w:hAnsi="宋体" w:cs="宋体" w:hint="eastAsia"/>
          <w:color w:val="000000"/>
          <w:szCs w:val="24"/>
        </w:rPr>
        <w:t>具备注册</w:t>
      </w:r>
      <w:proofErr w:type="gramStart"/>
      <w:r>
        <w:rPr>
          <w:rFonts w:ascii="宋体" w:eastAsia="宋体" w:hAnsi="宋体" w:cs="宋体" w:hint="eastAsia"/>
          <w:color w:val="000000"/>
          <w:szCs w:val="24"/>
        </w:rPr>
        <w:t>造价师</w:t>
      </w:r>
      <w:proofErr w:type="gramEnd"/>
      <w:r>
        <w:rPr>
          <w:rFonts w:ascii="宋体" w:eastAsia="宋体" w:hAnsi="宋体" w:cs="宋体" w:hint="eastAsia"/>
          <w:color w:val="000000"/>
          <w:szCs w:val="24"/>
        </w:rPr>
        <w:t>执业证书和相应执业能力与职业道德的专职从业人员，提供2018年或2019年经相关管理机构审验合格（有效期内）证书复印件（加盖</w:t>
      </w:r>
      <w:r>
        <w:rPr>
          <w:rFonts w:cs="宋体" w:hint="eastAsia"/>
          <w:color w:val="000000"/>
          <w:szCs w:val="24"/>
        </w:rPr>
        <w:t>申请人</w:t>
      </w:r>
      <w:r>
        <w:rPr>
          <w:rFonts w:ascii="宋体" w:eastAsia="宋体" w:hAnsi="宋体" w:cs="宋体" w:hint="eastAsia"/>
          <w:color w:val="000000"/>
          <w:szCs w:val="24"/>
        </w:rPr>
        <w:t>公章），执业证书上的所属机构名称与申请人营业执照上的名称一致，提供申请人</w:t>
      </w:r>
      <w:r>
        <w:rPr>
          <w:rFonts w:cs="宋体" w:hint="eastAsia"/>
          <w:color w:val="000000"/>
          <w:szCs w:val="24"/>
        </w:rPr>
        <w:t>为</w:t>
      </w:r>
      <w:r>
        <w:rPr>
          <w:rFonts w:ascii="宋体" w:eastAsia="宋体" w:hAnsi="宋体" w:cs="宋体" w:hint="eastAsia"/>
          <w:color w:val="000000"/>
          <w:szCs w:val="24"/>
        </w:rPr>
        <w:t>该5名专职从业人员缴纳</w:t>
      </w:r>
      <w:r>
        <w:rPr>
          <w:rFonts w:cs="宋体" w:hint="eastAsia"/>
          <w:color w:val="000000"/>
          <w:szCs w:val="24"/>
        </w:rPr>
        <w:t>2018</w:t>
      </w:r>
      <w:r>
        <w:rPr>
          <w:rFonts w:cs="宋体" w:hint="eastAsia"/>
          <w:color w:val="000000"/>
          <w:szCs w:val="24"/>
        </w:rPr>
        <w:t>年度</w:t>
      </w:r>
      <w:r>
        <w:rPr>
          <w:rFonts w:ascii="宋体" w:eastAsia="宋体" w:hAnsi="宋体" w:cs="宋体" w:hint="eastAsia"/>
          <w:color w:val="000000"/>
          <w:szCs w:val="24"/>
        </w:rPr>
        <w:t>至少</w:t>
      </w:r>
      <w:r>
        <w:rPr>
          <w:rFonts w:cs="宋体" w:hint="eastAsia"/>
          <w:color w:val="000000"/>
          <w:szCs w:val="24"/>
        </w:rPr>
        <w:t>任意</w:t>
      </w:r>
      <w:r>
        <w:rPr>
          <w:rFonts w:cs="宋体" w:hint="eastAsia"/>
          <w:color w:val="000000"/>
          <w:szCs w:val="24"/>
        </w:rPr>
        <w:t>3</w:t>
      </w:r>
      <w:r>
        <w:rPr>
          <w:rFonts w:ascii="宋体" w:eastAsia="宋体" w:hAnsi="宋体" w:cs="宋体" w:hint="eastAsia"/>
          <w:color w:val="000000"/>
          <w:szCs w:val="24"/>
        </w:rPr>
        <w:t>个月的社保</w:t>
      </w:r>
      <w:r>
        <w:rPr>
          <w:rFonts w:cs="宋体" w:hint="eastAsia"/>
          <w:color w:val="000000"/>
          <w:szCs w:val="24"/>
        </w:rPr>
        <w:t>缴纳凭据</w:t>
      </w:r>
      <w:r>
        <w:rPr>
          <w:rFonts w:ascii="宋体" w:eastAsia="宋体" w:hAnsi="宋体" w:cs="宋体" w:hint="eastAsia"/>
          <w:color w:val="000000"/>
          <w:szCs w:val="24"/>
        </w:rPr>
        <w:t>；</w:t>
      </w:r>
    </w:p>
    <w:p w:rsidR="00017320" w:rsidRDefault="0047100F">
      <w:pPr>
        <w:pStyle w:val="a5"/>
        <w:widowControl/>
        <w:spacing w:beforeAutospacing="0" w:afterAutospacing="0"/>
        <w:ind w:firstLine="482"/>
        <w:rPr>
          <w:rFonts w:ascii="宋体" w:eastAsia="宋体" w:hAnsi="宋体" w:cs="宋体"/>
          <w:color w:val="000000"/>
          <w:szCs w:val="24"/>
        </w:rPr>
      </w:pPr>
      <w:r>
        <w:rPr>
          <w:rFonts w:cs="宋体" w:hint="eastAsia"/>
          <w:color w:val="000000"/>
          <w:szCs w:val="24"/>
        </w:rPr>
        <w:t>3</w:t>
      </w:r>
      <w:r>
        <w:rPr>
          <w:rFonts w:cs="宋体" w:hint="eastAsia"/>
          <w:color w:val="000000"/>
          <w:szCs w:val="24"/>
        </w:rPr>
        <w:t>、</w:t>
      </w:r>
      <w:r>
        <w:rPr>
          <w:rFonts w:ascii="宋体" w:eastAsia="宋体" w:hAnsi="宋体" w:cs="宋体" w:hint="eastAsia"/>
          <w:color w:val="000000"/>
          <w:szCs w:val="24"/>
        </w:rPr>
        <w:t>提供近</w:t>
      </w:r>
      <w:r>
        <w:rPr>
          <w:rFonts w:cs="宋体" w:hint="eastAsia"/>
          <w:color w:val="000000"/>
          <w:szCs w:val="24"/>
        </w:rPr>
        <w:t>两</w:t>
      </w:r>
      <w:r>
        <w:rPr>
          <w:rFonts w:ascii="宋体" w:eastAsia="宋体" w:hAnsi="宋体" w:cs="宋体" w:hint="eastAsia"/>
          <w:color w:val="000000"/>
          <w:szCs w:val="24"/>
        </w:rPr>
        <w:t>年</w:t>
      </w:r>
      <w:r>
        <w:rPr>
          <w:rFonts w:cs="宋体" w:hint="eastAsia"/>
          <w:color w:val="000000"/>
          <w:szCs w:val="24"/>
        </w:rPr>
        <w:t>在</w:t>
      </w:r>
      <w:r>
        <w:rPr>
          <w:rFonts w:ascii="宋体" w:eastAsia="宋体" w:hAnsi="宋体" w:cs="宋体" w:hint="eastAsia"/>
          <w:color w:val="000000"/>
          <w:szCs w:val="24"/>
        </w:rPr>
        <w:t>贵州省开展政府性采购</w:t>
      </w:r>
      <w:r>
        <w:rPr>
          <w:rFonts w:cs="宋体" w:hint="eastAsia"/>
          <w:color w:val="000000"/>
          <w:szCs w:val="24"/>
        </w:rPr>
        <w:t>项目</w:t>
      </w:r>
      <w:r>
        <w:rPr>
          <w:rFonts w:ascii="宋体" w:eastAsia="宋体" w:hAnsi="宋体" w:cs="宋体" w:hint="eastAsia"/>
          <w:color w:val="000000"/>
          <w:szCs w:val="24"/>
        </w:rPr>
        <w:t>、工程</w:t>
      </w:r>
      <w:r>
        <w:rPr>
          <w:rFonts w:cs="宋体" w:hint="eastAsia"/>
          <w:color w:val="000000"/>
          <w:szCs w:val="24"/>
        </w:rPr>
        <w:t>项目</w:t>
      </w:r>
      <w:r>
        <w:rPr>
          <w:rFonts w:ascii="宋体" w:eastAsia="宋体" w:hAnsi="宋体" w:cs="宋体" w:hint="eastAsia"/>
          <w:color w:val="000000"/>
          <w:szCs w:val="24"/>
        </w:rPr>
        <w:t>等造价咨询服务的相关业绩不少于10项（</w:t>
      </w:r>
      <w:proofErr w:type="gramStart"/>
      <w:r>
        <w:rPr>
          <w:rFonts w:ascii="宋体" w:eastAsia="宋体" w:hAnsi="宋体" w:cs="宋体" w:hint="eastAsia"/>
          <w:color w:val="000000"/>
          <w:szCs w:val="24"/>
        </w:rPr>
        <w:t>附有效</w:t>
      </w:r>
      <w:proofErr w:type="gramEnd"/>
      <w:r>
        <w:rPr>
          <w:rFonts w:ascii="宋体" w:eastAsia="宋体" w:hAnsi="宋体" w:cs="宋体" w:hint="eastAsia"/>
          <w:color w:val="000000"/>
          <w:szCs w:val="24"/>
        </w:rPr>
        <w:t>合同复印件）。</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lastRenderedPageBreak/>
        <w:t>四、领取遴选文件时间及地点等事项由申请人自行在本公告的附件中下载。</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五、提交文件要求</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（一）所提交遴选申请书等资料须加盖遴选申请单位公章（鲜章）；</w:t>
      </w:r>
    </w:p>
    <w:p w:rsidR="00017320" w:rsidRDefault="0047100F">
      <w:pPr>
        <w:pStyle w:val="a5"/>
        <w:widowControl/>
        <w:spacing w:beforeAutospacing="0" w:afterAutospacing="0"/>
        <w:ind w:firstLineChars="200" w:firstLine="480"/>
      </w:pPr>
      <w:r>
        <w:rPr>
          <w:rFonts w:ascii="宋体" w:eastAsia="宋体" w:hAnsi="宋体" w:cs="宋体" w:hint="eastAsia"/>
          <w:color w:val="000000"/>
          <w:szCs w:val="24"/>
        </w:rPr>
        <w:t>（二）提交遴选申请书时，应提供法定代表人身份证复印件（原件备查）或法定代表人授权委托书（委托人与被委托人身份证复印件，被委托人身份证原件（备查），未提供的将不被接收；</w:t>
      </w:r>
    </w:p>
    <w:p w:rsidR="00806355" w:rsidRPr="00C82E83" w:rsidRDefault="0047100F">
      <w:pPr>
        <w:pStyle w:val="a5"/>
        <w:widowControl/>
        <w:spacing w:beforeAutospacing="0" w:afterAutospacing="0"/>
        <w:ind w:firstLineChars="200" w:firstLine="480"/>
        <w:rPr>
          <w:rFonts w:ascii="宋体" w:hAnsi="宋体" w:cs="宋体"/>
          <w:bCs/>
        </w:rPr>
      </w:pPr>
      <w:r>
        <w:rPr>
          <w:rFonts w:ascii="宋体" w:eastAsia="宋体" w:hAnsi="宋体" w:cs="宋体" w:hint="eastAsia"/>
          <w:color w:val="000000"/>
          <w:szCs w:val="24"/>
        </w:rPr>
        <w:t>（三）</w:t>
      </w:r>
      <w:r w:rsidR="009E1B2E">
        <w:rPr>
          <w:rFonts w:ascii="宋体" w:hAnsi="宋体" w:cs="宋体" w:hint="eastAsia"/>
          <w:bCs/>
        </w:rPr>
        <w:t>遴选申请书</w:t>
      </w:r>
      <w:r w:rsidR="009E1B2E" w:rsidRPr="00C82E83">
        <w:rPr>
          <w:rFonts w:ascii="宋体" w:hAnsi="宋体" w:cs="宋体" w:hint="eastAsia"/>
          <w:bCs/>
        </w:rPr>
        <w:t>须按</w:t>
      </w:r>
      <w:r w:rsidR="009E1B2E" w:rsidRPr="001D4366">
        <w:rPr>
          <w:rFonts w:ascii="宋体" w:hAnsi="宋体" w:cs="宋体" w:hint="eastAsia"/>
          <w:bCs/>
          <w:shd w:val="clear" w:color="auto" w:fill="FFFF00"/>
        </w:rPr>
        <w:t>遴选文件内容顺序编制，</w:t>
      </w:r>
      <w:r w:rsidR="009E1B2E" w:rsidRPr="001D4366">
        <w:rPr>
          <w:rFonts w:ascii="宋体" w:hAnsi="宋体" w:cs="宋体" w:hint="eastAsia"/>
          <w:bCs/>
        </w:rPr>
        <w:t>文字</w:t>
      </w:r>
      <w:r w:rsidR="009E1B2E" w:rsidRPr="00C82E83">
        <w:rPr>
          <w:rFonts w:ascii="宋体" w:hAnsi="宋体" w:cs="宋体" w:hint="eastAsia"/>
          <w:bCs/>
        </w:rPr>
        <w:t>清晰，目录与内容、页码一一对应，方便查找，文本规范。</w:t>
      </w:r>
    </w:p>
    <w:p w:rsidR="00017320" w:rsidRPr="00C82E83" w:rsidRDefault="0047100F">
      <w:pPr>
        <w:pStyle w:val="a5"/>
        <w:widowControl/>
        <w:spacing w:beforeAutospacing="0" w:afterAutospacing="0"/>
        <w:ind w:firstLineChars="200" w:firstLine="480"/>
      </w:pPr>
      <w:r w:rsidRPr="00C82E83">
        <w:rPr>
          <w:rFonts w:ascii="宋体" w:eastAsia="宋体" w:hAnsi="宋体" w:cs="宋体" w:hint="eastAsia"/>
          <w:color w:val="000000"/>
          <w:szCs w:val="24"/>
        </w:rPr>
        <w:t>六、递交遴选申请书的截止时间及地点</w:t>
      </w:r>
    </w:p>
    <w:p w:rsidR="00017320" w:rsidRPr="00C82E83" w:rsidRDefault="0047100F">
      <w:pPr>
        <w:pStyle w:val="a5"/>
        <w:widowControl/>
        <w:spacing w:beforeAutospacing="0" w:afterAutospacing="0"/>
        <w:ind w:firstLineChars="200" w:firstLine="480"/>
      </w:pPr>
      <w:r w:rsidRPr="00C82E83">
        <w:rPr>
          <w:rFonts w:ascii="宋体" w:eastAsia="宋体" w:hAnsi="宋体" w:cs="宋体" w:hint="eastAsia"/>
          <w:color w:val="000000"/>
          <w:szCs w:val="24"/>
        </w:rPr>
        <w:t>遴选申请书递交时间2019年</w:t>
      </w:r>
      <w:r w:rsidRPr="00C82E83">
        <w:rPr>
          <w:rFonts w:ascii="宋体" w:eastAsia="宋体" w:hAnsi="宋体" w:cs="宋体"/>
          <w:color w:val="000000"/>
          <w:szCs w:val="24"/>
        </w:rPr>
        <w:t>4</w:t>
      </w:r>
      <w:r w:rsidRPr="00C82E83">
        <w:rPr>
          <w:rFonts w:ascii="宋体" w:eastAsia="宋体" w:hAnsi="宋体" w:cs="宋体" w:hint="eastAsia"/>
          <w:color w:val="000000"/>
          <w:szCs w:val="24"/>
        </w:rPr>
        <w:t>月</w:t>
      </w:r>
      <w:r w:rsidR="00A87603" w:rsidRPr="00C82E83">
        <w:rPr>
          <w:rFonts w:ascii="宋体" w:eastAsia="宋体" w:hAnsi="宋体" w:cs="宋体"/>
          <w:color w:val="000000"/>
          <w:szCs w:val="24"/>
        </w:rPr>
        <w:t>4</w:t>
      </w:r>
      <w:r w:rsidRPr="00C82E83">
        <w:rPr>
          <w:rFonts w:ascii="宋体" w:eastAsia="宋体" w:hAnsi="宋体" w:cs="宋体" w:hint="eastAsia"/>
          <w:color w:val="000000"/>
          <w:szCs w:val="24"/>
        </w:rPr>
        <w:t>日16:00时前。遴选申请人于截止时间前，将密封并标记的遴选申请书递交至贵州商</w:t>
      </w:r>
      <w:bookmarkStart w:id="0" w:name="_GoBack"/>
      <w:bookmarkEnd w:id="0"/>
      <w:r w:rsidRPr="00C82E83">
        <w:rPr>
          <w:rFonts w:ascii="宋体" w:eastAsia="宋体" w:hAnsi="宋体" w:cs="宋体" w:hint="eastAsia"/>
          <w:color w:val="000000"/>
          <w:szCs w:val="24"/>
        </w:rPr>
        <w:t>学院思齐楼（行政楼）二楼20</w:t>
      </w:r>
      <w:r w:rsidRPr="00C82E83">
        <w:rPr>
          <w:rFonts w:ascii="宋体" w:eastAsia="宋体" w:hAnsi="宋体" w:cs="宋体"/>
          <w:color w:val="000000"/>
          <w:szCs w:val="24"/>
        </w:rPr>
        <w:t>4</w:t>
      </w:r>
      <w:r w:rsidRPr="00C82E83">
        <w:rPr>
          <w:rFonts w:ascii="宋体" w:eastAsia="宋体" w:hAnsi="宋体" w:cs="宋体" w:hint="eastAsia"/>
          <w:color w:val="000000"/>
          <w:szCs w:val="24"/>
        </w:rPr>
        <w:t>室，逾期送达的遴选申请书将被拒绝。</w:t>
      </w:r>
    </w:p>
    <w:p w:rsidR="00017320" w:rsidRPr="00C82E83" w:rsidRDefault="0047100F">
      <w:pPr>
        <w:pStyle w:val="a5"/>
        <w:widowControl/>
        <w:spacing w:beforeAutospacing="0" w:afterAutospacing="0"/>
        <w:ind w:firstLineChars="200" w:firstLine="480"/>
      </w:pPr>
      <w:r w:rsidRPr="00C82E83">
        <w:rPr>
          <w:rFonts w:ascii="宋体" w:eastAsia="宋体" w:hAnsi="宋体" w:cs="宋体" w:hint="eastAsia"/>
          <w:color w:val="000000"/>
          <w:szCs w:val="24"/>
        </w:rPr>
        <w:t>七、遴选人联系方式地址</w:t>
      </w:r>
    </w:p>
    <w:p w:rsidR="00017320" w:rsidRPr="00C82E83" w:rsidRDefault="0047100F">
      <w:pPr>
        <w:pStyle w:val="a5"/>
        <w:widowControl/>
        <w:spacing w:beforeAutospacing="0" w:afterAutospacing="0"/>
        <w:ind w:firstLineChars="200" w:firstLine="480"/>
      </w:pPr>
      <w:r w:rsidRPr="00C82E83">
        <w:rPr>
          <w:rFonts w:ascii="宋体" w:eastAsia="宋体" w:hAnsi="宋体" w:cs="宋体" w:hint="eastAsia"/>
          <w:color w:val="000000"/>
          <w:szCs w:val="24"/>
        </w:rPr>
        <w:t xml:space="preserve">　　地  址：贵阳市白云区二十六大道1号贵州商学院</w:t>
      </w:r>
    </w:p>
    <w:p w:rsidR="00017320" w:rsidRPr="00C82E83" w:rsidRDefault="0047100F">
      <w:pPr>
        <w:pStyle w:val="a5"/>
        <w:widowControl/>
        <w:spacing w:beforeAutospacing="0" w:afterAutospacing="0"/>
        <w:ind w:firstLineChars="200" w:firstLine="480"/>
      </w:pPr>
      <w:r w:rsidRPr="00C82E83">
        <w:rPr>
          <w:rFonts w:ascii="宋体" w:eastAsia="宋体" w:hAnsi="宋体" w:cs="宋体" w:hint="eastAsia"/>
          <w:color w:val="000000"/>
          <w:szCs w:val="24"/>
        </w:rPr>
        <w:t xml:space="preserve">　　联系人：廖老师</w:t>
      </w:r>
    </w:p>
    <w:p w:rsidR="00017320" w:rsidRDefault="0047100F">
      <w:pPr>
        <w:pStyle w:val="a5"/>
        <w:widowControl/>
        <w:spacing w:beforeAutospacing="0" w:afterAutospacing="0"/>
        <w:ind w:firstLineChars="200" w:firstLine="480"/>
        <w:rPr>
          <w:rFonts w:ascii="宋体" w:eastAsia="宋体" w:hAnsi="宋体" w:cs="宋体"/>
          <w:color w:val="000000"/>
          <w:szCs w:val="24"/>
        </w:rPr>
      </w:pPr>
      <w:r w:rsidRPr="00C82E83">
        <w:rPr>
          <w:rFonts w:ascii="宋体" w:eastAsia="宋体" w:hAnsi="宋体" w:cs="宋体" w:hint="eastAsia"/>
          <w:color w:val="000000"/>
          <w:szCs w:val="24"/>
        </w:rPr>
        <w:t xml:space="preserve">　　联系电话：085184461657</w:t>
      </w:r>
    </w:p>
    <w:p w:rsidR="009A1630" w:rsidRDefault="009A1630">
      <w:pPr>
        <w:pStyle w:val="a5"/>
        <w:widowControl/>
        <w:spacing w:beforeAutospacing="0" w:afterAutospacing="0"/>
        <w:ind w:firstLineChars="200" w:firstLine="480"/>
        <w:rPr>
          <w:rFonts w:ascii="宋体" w:eastAsia="宋体" w:hAnsi="宋体" w:cs="宋体"/>
          <w:color w:val="000000"/>
          <w:szCs w:val="24"/>
        </w:rPr>
      </w:pPr>
    </w:p>
    <w:p w:rsidR="009A1630" w:rsidRDefault="009A1630">
      <w:pPr>
        <w:pStyle w:val="a5"/>
        <w:widowControl/>
        <w:spacing w:beforeAutospacing="0" w:afterAutospacing="0"/>
        <w:ind w:firstLineChars="200" w:firstLine="480"/>
        <w:rPr>
          <w:rFonts w:ascii="宋体" w:eastAsia="宋体" w:hAnsi="宋体" w:cs="宋体"/>
          <w:color w:val="000000"/>
          <w:szCs w:val="24"/>
        </w:rPr>
      </w:pPr>
    </w:p>
    <w:p w:rsidR="009A1630" w:rsidRDefault="009A1630" w:rsidP="009A1630">
      <w:pPr>
        <w:pStyle w:val="a5"/>
        <w:widowControl/>
        <w:spacing w:beforeAutospacing="0" w:afterAutospacing="0"/>
        <w:ind w:firstLineChars="200" w:firstLine="480"/>
        <w:jc w:val="right"/>
        <w:rPr>
          <w:rFonts w:ascii="宋体" w:eastAsia="宋体" w:hAnsi="宋体" w:cs="宋体"/>
          <w:color w:val="000000"/>
          <w:szCs w:val="24"/>
        </w:rPr>
      </w:pPr>
      <w:r>
        <w:rPr>
          <w:rFonts w:ascii="宋体" w:eastAsia="宋体" w:hAnsi="宋体" w:cs="宋体" w:hint="eastAsia"/>
          <w:color w:val="000000"/>
          <w:szCs w:val="24"/>
        </w:rPr>
        <w:t>贵州商学院</w:t>
      </w:r>
    </w:p>
    <w:p w:rsidR="009A1630" w:rsidRDefault="009A1630" w:rsidP="009A1630">
      <w:pPr>
        <w:pStyle w:val="a5"/>
        <w:widowControl/>
        <w:spacing w:beforeAutospacing="0" w:afterAutospacing="0"/>
        <w:ind w:firstLineChars="200" w:firstLine="480"/>
        <w:jc w:val="right"/>
        <w:rPr>
          <w:rFonts w:eastAsia="宋体"/>
        </w:rPr>
      </w:pPr>
      <w:r>
        <w:rPr>
          <w:rFonts w:ascii="宋体" w:eastAsia="宋体" w:hAnsi="宋体" w:cs="宋体"/>
          <w:color w:val="000000"/>
          <w:szCs w:val="24"/>
        </w:rPr>
        <w:t>2019年3月29日</w:t>
      </w:r>
    </w:p>
    <w:p w:rsidR="00017320" w:rsidRDefault="00017320"/>
    <w:p w:rsidR="00017320" w:rsidRDefault="00017320"/>
    <w:p w:rsidR="00017320" w:rsidRDefault="00017320"/>
    <w:p w:rsidR="00017320" w:rsidRDefault="00017320"/>
    <w:p w:rsidR="00017320" w:rsidRDefault="00017320"/>
    <w:p w:rsidR="00017320" w:rsidRDefault="00017320"/>
    <w:p w:rsidR="00017320" w:rsidRDefault="00017320"/>
    <w:sectPr w:rsidR="0001732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EB7" w:rsidRDefault="00ED5EB7">
      <w:r>
        <w:separator/>
      </w:r>
    </w:p>
  </w:endnote>
  <w:endnote w:type="continuationSeparator" w:id="0">
    <w:p w:rsidR="00ED5EB7" w:rsidRDefault="00ED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20" w:rsidRDefault="0047100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7320" w:rsidRDefault="0047100F">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17320" w:rsidRDefault="0047100F">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EB7" w:rsidRDefault="00ED5EB7">
      <w:r>
        <w:separator/>
      </w:r>
    </w:p>
  </w:footnote>
  <w:footnote w:type="continuationSeparator" w:id="0">
    <w:p w:rsidR="00ED5EB7" w:rsidRDefault="00ED5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7320"/>
    <w:rsid w:val="000207FA"/>
    <w:rsid w:val="000764FB"/>
    <w:rsid w:val="00172A27"/>
    <w:rsid w:val="001D4366"/>
    <w:rsid w:val="0047100F"/>
    <w:rsid w:val="004775ED"/>
    <w:rsid w:val="00507ACA"/>
    <w:rsid w:val="00550DB0"/>
    <w:rsid w:val="00647C5C"/>
    <w:rsid w:val="00663DFF"/>
    <w:rsid w:val="00716929"/>
    <w:rsid w:val="0074420C"/>
    <w:rsid w:val="00806355"/>
    <w:rsid w:val="009A1630"/>
    <w:rsid w:val="009E1B2E"/>
    <w:rsid w:val="00A87603"/>
    <w:rsid w:val="00B87E30"/>
    <w:rsid w:val="00C677C0"/>
    <w:rsid w:val="00C82E83"/>
    <w:rsid w:val="00E33316"/>
    <w:rsid w:val="00EB6617"/>
    <w:rsid w:val="00ED5EB7"/>
    <w:rsid w:val="0217750E"/>
    <w:rsid w:val="0C803D4D"/>
    <w:rsid w:val="11C11BFE"/>
    <w:rsid w:val="20A6210B"/>
    <w:rsid w:val="27213DBC"/>
    <w:rsid w:val="2A91238A"/>
    <w:rsid w:val="36435B61"/>
    <w:rsid w:val="38B37C0F"/>
    <w:rsid w:val="3D94645F"/>
    <w:rsid w:val="49165567"/>
    <w:rsid w:val="52AE362D"/>
    <w:rsid w:val="567F7D22"/>
    <w:rsid w:val="5BFB74E5"/>
    <w:rsid w:val="5F8F6470"/>
    <w:rsid w:val="6AB255D6"/>
    <w:rsid w:val="70CF0794"/>
    <w:rsid w:val="721C1A4C"/>
    <w:rsid w:val="776B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33B645-F852-418A-B6E9-AC354920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宋体"/>
      <w:sz w:val="21"/>
      <w:szCs w:val="21"/>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205</Words>
  <Characters>1170</Characters>
  <Application>Microsoft Office Word</Application>
  <DocSecurity>0</DocSecurity>
  <Lines>9</Lines>
  <Paragraphs>2</Paragraphs>
  <ScaleCrop>false</ScaleCrop>
  <Company>Kingsoft</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c:creator>
  <cp:lastModifiedBy>Administrator</cp:lastModifiedBy>
  <cp:revision>16</cp:revision>
  <dcterms:created xsi:type="dcterms:W3CDTF">2014-10-29T12:08:00Z</dcterms:created>
  <dcterms:modified xsi:type="dcterms:W3CDTF">2019-03-29T08:16:00Z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