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443E4" w14:textId="77777777" w:rsidR="005B6B7E" w:rsidRDefault="005B6B7E" w:rsidP="005B6B7E">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14:paraId="7B6D743E" w14:textId="77777777" w:rsidR="005B6B7E" w:rsidRDefault="005B6B7E" w:rsidP="005B6B7E">
      <w:pPr>
        <w:spacing w:line="560" w:lineRule="exact"/>
        <w:rPr>
          <w:rFonts w:ascii="仿宋" w:eastAsia="仿宋" w:hAnsi="仿宋"/>
          <w:sz w:val="32"/>
          <w:szCs w:val="32"/>
        </w:rPr>
      </w:pPr>
    </w:p>
    <w:p w14:paraId="31115660" w14:textId="77777777" w:rsidR="005B6B7E" w:rsidRDefault="005B6B7E" w:rsidP="005B6B7E">
      <w:pPr>
        <w:spacing w:line="560" w:lineRule="exact"/>
        <w:rPr>
          <w:rFonts w:ascii="仿宋" w:eastAsia="仿宋" w:hAnsi="仿宋"/>
          <w:sz w:val="32"/>
          <w:szCs w:val="32"/>
        </w:rPr>
      </w:pPr>
    </w:p>
    <w:p w14:paraId="012B716D" w14:textId="77777777" w:rsidR="005B6B7E" w:rsidRDefault="005B6B7E" w:rsidP="005B6B7E">
      <w:pPr>
        <w:spacing w:line="560" w:lineRule="exact"/>
        <w:rPr>
          <w:rFonts w:ascii="仿宋" w:eastAsia="仿宋" w:hAnsi="仿宋"/>
          <w:sz w:val="32"/>
          <w:szCs w:val="32"/>
        </w:rPr>
      </w:pPr>
    </w:p>
    <w:p w14:paraId="7AAB202F" w14:textId="77777777" w:rsidR="005B6B7E" w:rsidRDefault="005B6B7E" w:rsidP="005B6B7E">
      <w:pPr>
        <w:spacing w:line="560" w:lineRule="exact"/>
        <w:jc w:val="center"/>
        <w:rPr>
          <w:rFonts w:ascii="仿宋" w:eastAsia="仿宋" w:hAnsi="仿宋"/>
          <w:sz w:val="32"/>
          <w:szCs w:val="32"/>
        </w:rPr>
      </w:pPr>
      <w:r>
        <w:rPr>
          <w:rFonts w:ascii="仿宋" w:eastAsia="仿宋" w:hAnsi="仿宋"/>
          <w:sz w:val="32"/>
          <w:szCs w:val="32"/>
        </w:rPr>
        <w:t>XX项目申请书</w:t>
      </w:r>
    </w:p>
    <w:p w14:paraId="11FEB71F" w14:textId="77777777" w:rsidR="005B6B7E" w:rsidRDefault="005B6B7E" w:rsidP="005B6B7E">
      <w:pPr>
        <w:spacing w:line="560" w:lineRule="exact"/>
        <w:rPr>
          <w:rFonts w:ascii="仿宋" w:eastAsia="仿宋" w:hAnsi="仿宋"/>
          <w:sz w:val="32"/>
          <w:szCs w:val="32"/>
        </w:rPr>
      </w:pPr>
    </w:p>
    <w:p w14:paraId="73C3CBA4" w14:textId="77777777" w:rsidR="005B6B7E" w:rsidRDefault="005B6B7E" w:rsidP="005B6B7E">
      <w:pPr>
        <w:spacing w:line="560" w:lineRule="exact"/>
        <w:rPr>
          <w:rFonts w:ascii="仿宋" w:eastAsia="仿宋" w:hAnsi="仿宋"/>
          <w:sz w:val="32"/>
          <w:szCs w:val="32"/>
        </w:rPr>
      </w:pPr>
      <w:r>
        <w:rPr>
          <w:rFonts w:ascii="仿宋" w:eastAsia="仿宋" w:hAnsi="仿宋" w:hint="eastAsia"/>
          <w:sz w:val="32"/>
          <w:szCs w:val="32"/>
        </w:rPr>
        <w:t xml:space="preserve"> </w:t>
      </w:r>
    </w:p>
    <w:p w14:paraId="3968594D" w14:textId="77777777" w:rsidR="005B6B7E" w:rsidRDefault="005B6B7E" w:rsidP="005B6B7E">
      <w:pPr>
        <w:spacing w:line="560" w:lineRule="exact"/>
        <w:rPr>
          <w:rFonts w:ascii="仿宋" w:eastAsia="仿宋" w:hAnsi="仿宋" w:cs="华文仿宋"/>
          <w:sz w:val="32"/>
          <w:szCs w:val="32"/>
        </w:rPr>
      </w:pPr>
    </w:p>
    <w:p w14:paraId="7336A939" w14:textId="77777777" w:rsidR="005B6B7E" w:rsidRDefault="005B6B7E" w:rsidP="005B6B7E">
      <w:pPr>
        <w:spacing w:line="560" w:lineRule="exact"/>
        <w:rPr>
          <w:rFonts w:ascii="仿宋" w:eastAsia="仿宋" w:hAnsi="仿宋" w:cs="华文仿宋"/>
          <w:sz w:val="32"/>
          <w:szCs w:val="32"/>
        </w:rPr>
      </w:pPr>
    </w:p>
    <w:p w14:paraId="1306F023" w14:textId="77777777" w:rsidR="005B6B7E" w:rsidRDefault="005B6B7E" w:rsidP="005B6B7E">
      <w:pPr>
        <w:spacing w:line="560" w:lineRule="exact"/>
        <w:rPr>
          <w:rFonts w:ascii="仿宋" w:eastAsia="仿宋" w:hAnsi="仿宋" w:cs="华文仿宋"/>
          <w:sz w:val="32"/>
          <w:szCs w:val="32"/>
        </w:rPr>
      </w:pPr>
    </w:p>
    <w:p w14:paraId="0C372F15" w14:textId="77777777" w:rsidR="005B6B7E" w:rsidRDefault="005B6B7E" w:rsidP="005B6B7E">
      <w:pPr>
        <w:spacing w:line="560" w:lineRule="exact"/>
        <w:rPr>
          <w:rFonts w:ascii="仿宋" w:eastAsia="仿宋" w:hAnsi="仿宋" w:cs="华文仿宋"/>
          <w:sz w:val="32"/>
          <w:szCs w:val="32"/>
        </w:rPr>
      </w:pPr>
    </w:p>
    <w:p w14:paraId="3C15ED3B" w14:textId="77777777" w:rsidR="005B6B7E" w:rsidRDefault="005B6B7E" w:rsidP="005B6B7E">
      <w:pPr>
        <w:spacing w:line="560" w:lineRule="exact"/>
        <w:rPr>
          <w:rFonts w:ascii="仿宋" w:eastAsia="仿宋" w:hAnsi="仿宋" w:cs="华文仿宋"/>
          <w:sz w:val="32"/>
          <w:szCs w:val="32"/>
        </w:rPr>
      </w:pPr>
    </w:p>
    <w:p w14:paraId="303AB78B" w14:textId="77777777" w:rsidR="005B6B7E" w:rsidRDefault="005B6B7E" w:rsidP="005B6B7E">
      <w:pPr>
        <w:spacing w:line="560" w:lineRule="exact"/>
        <w:rPr>
          <w:rFonts w:ascii="仿宋" w:eastAsia="仿宋" w:hAnsi="仿宋" w:cs="华文仿宋"/>
          <w:sz w:val="32"/>
          <w:szCs w:val="32"/>
        </w:rPr>
      </w:pPr>
    </w:p>
    <w:p w14:paraId="57A0116F" w14:textId="77777777" w:rsidR="005B6B7E" w:rsidRDefault="005B6B7E" w:rsidP="005B6B7E">
      <w:pPr>
        <w:spacing w:line="560" w:lineRule="exact"/>
        <w:rPr>
          <w:rFonts w:ascii="仿宋" w:eastAsia="仿宋" w:hAnsi="仿宋" w:cs="华文仿宋"/>
          <w:sz w:val="32"/>
          <w:szCs w:val="32"/>
        </w:rPr>
      </w:pPr>
    </w:p>
    <w:p w14:paraId="32C9A32C" w14:textId="77777777" w:rsidR="005B6B7E" w:rsidRDefault="005B6B7E" w:rsidP="005B6B7E">
      <w:pPr>
        <w:spacing w:line="560" w:lineRule="exact"/>
        <w:rPr>
          <w:rFonts w:ascii="仿宋" w:eastAsia="仿宋" w:hAnsi="仿宋" w:cs="华文仿宋"/>
          <w:sz w:val="32"/>
          <w:szCs w:val="32"/>
        </w:rPr>
      </w:pPr>
    </w:p>
    <w:p w14:paraId="7C858C46" w14:textId="77777777" w:rsidR="005B6B7E" w:rsidRDefault="005B6B7E" w:rsidP="005B6B7E">
      <w:pPr>
        <w:spacing w:line="560" w:lineRule="exact"/>
        <w:rPr>
          <w:rFonts w:ascii="仿宋" w:eastAsia="仿宋" w:hAnsi="仿宋" w:cs="华文仿宋"/>
          <w:sz w:val="32"/>
          <w:szCs w:val="32"/>
        </w:rPr>
      </w:pPr>
    </w:p>
    <w:p w14:paraId="2A634999"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14:paraId="3E0B4946" w14:textId="77777777" w:rsidR="005B6B7E" w:rsidRDefault="005B6B7E" w:rsidP="005B6B7E">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14:paraId="5206E256" w14:textId="77777777" w:rsidR="005B6B7E" w:rsidRDefault="005B6B7E" w:rsidP="005B6B7E">
      <w:pPr>
        <w:spacing w:line="560" w:lineRule="exact"/>
        <w:rPr>
          <w:rFonts w:ascii="仿宋" w:eastAsia="仿宋" w:hAnsi="仿宋" w:cs="华文仿宋"/>
          <w:b/>
          <w:bCs/>
          <w:sz w:val="32"/>
          <w:szCs w:val="32"/>
        </w:rPr>
      </w:pPr>
    </w:p>
    <w:p w14:paraId="6D25EA43" w14:textId="77777777" w:rsidR="005B6B7E" w:rsidRDefault="005B6B7E" w:rsidP="005B6B7E">
      <w:pPr>
        <w:spacing w:line="560" w:lineRule="exact"/>
        <w:jc w:val="center"/>
        <w:rPr>
          <w:rFonts w:ascii="仿宋" w:eastAsia="仿宋" w:hAnsi="仿宋" w:cs="华文仿宋"/>
          <w:b/>
          <w:bCs/>
          <w:sz w:val="32"/>
          <w:szCs w:val="32"/>
        </w:rPr>
      </w:pPr>
    </w:p>
    <w:p w14:paraId="6298F131" w14:textId="77777777" w:rsidR="005B6B7E" w:rsidRDefault="005B6B7E" w:rsidP="005B6B7E">
      <w:pPr>
        <w:spacing w:line="560" w:lineRule="exact"/>
        <w:jc w:val="center"/>
        <w:rPr>
          <w:rFonts w:ascii="仿宋" w:eastAsia="仿宋" w:hAnsi="仿宋" w:cs="华文仿宋"/>
          <w:b/>
          <w:bCs/>
          <w:sz w:val="32"/>
          <w:szCs w:val="32"/>
        </w:rPr>
      </w:pPr>
    </w:p>
    <w:p w14:paraId="2069D186" w14:textId="0F1A0C70" w:rsidR="005B6B7E" w:rsidRDefault="005B6B7E" w:rsidP="005B6B7E">
      <w:pPr>
        <w:spacing w:line="560" w:lineRule="exact"/>
        <w:jc w:val="center"/>
        <w:rPr>
          <w:rFonts w:ascii="仿宋" w:eastAsia="仿宋" w:hAnsi="仿宋" w:cs="华文仿宋"/>
          <w:bCs/>
          <w:sz w:val="32"/>
          <w:szCs w:val="32"/>
        </w:rPr>
      </w:pPr>
    </w:p>
    <w:p w14:paraId="755BE041" w14:textId="77777777" w:rsidR="005B6B7E" w:rsidRDefault="005B6B7E" w:rsidP="005B6B7E">
      <w:pPr>
        <w:spacing w:line="560" w:lineRule="exact"/>
        <w:jc w:val="center"/>
        <w:rPr>
          <w:rFonts w:ascii="仿宋" w:eastAsia="仿宋" w:hAnsi="仿宋" w:cs="华文仿宋"/>
          <w:bCs/>
          <w:sz w:val="32"/>
          <w:szCs w:val="32"/>
        </w:rPr>
      </w:pPr>
    </w:p>
    <w:p w14:paraId="1697CAAA" w14:textId="77777777" w:rsidR="005B6B7E" w:rsidRDefault="005B6B7E" w:rsidP="005B6B7E">
      <w:pPr>
        <w:spacing w:line="560" w:lineRule="exact"/>
        <w:jc w:val="center"/>
        <w:rPr>
          <w:rFonts w:ascii="仿宋" w:eastAsia="仿宋" w:hAnsi="仿宋" w:cs="华文仿宋"/>
          <w:bCs/>
          <w:sz w:val="32"/>
          <w:szCs w:val="32"/>
        </w:rPr>
      </w:pPr>
    </w:p>
    <w:p w14:paraId="58468C16"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14:paraId="257907E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14:paraId="2F30EF94" w14:textId="05082106" w:rsidR="005B6B7E" w:rsidRDefault="005B6B7E" w:rsidP="005B6B7E">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w:t>
      </w:r>
      <w:bookmarkStart w:id="0" w:name="_Hlk38286631"/>
      <w:r>
        <w:rPr>
          <w:rFonts w:ascii="仿宋" w:eastAsia="仿宋" w:hAnsi="仿宋" w:cs="华文仿宋" w:hint="eastAsia"/>
          <w:sz w:val="32"/>
          <w:szCs w:val="32"/>
        </w:rPr>
        <w:t>xxx</w:t>
      </w:r>
      <w:bookmarkEnd w:id="0"/>
      <w:r>
        <w:rPr>
          <w:rFonts w:ascii="仿宋" w:eastAsia="仿宋" w:hAnsi="仿宋" w:cs="华文仿宋" w:hint="eastAsia"/>
          <w:sz w:val="32"/>
          <w:szCs w:val="32"/>
        </w:rPr>
        <w:t>遴选活动。</w:t>
      </w:r>
    </w:p>
    <w:p w14:paraId="0363BF43"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14:paraId="24AD0D30"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14:paraId="1DDFA57C" w14:textId="13250EA8" w:rsidR="005B6B7E" w:rsidRDefault="005B6B7E" w:rsidP="005B6B7E">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sidR="009024B6" w:rsidRPr="009024B6">
        <w:rPr>
          <w:rFonts w:ascii="仿宋" w:eastAsia="仿宋" w:hAnsi="仿宋" w:cs="华文仿宋"/>
          <w:sz w:val="32"/>
          <w:szCs w:val="32"/>
        </w:rPr>
        <w:t>xxx</w:t>
      </w:r>
      <w:bookmarkStart w:id="1" w:name="_GoBack"/>
      <w:bookmarkEnd w:id="1"/>
      <w:r>
        <w:rPr>
          <w:rFonts w:ascii="仿宋" w:eastAsia="仿宋" w:hAnsi="仿宋" w:cs="华文仿宋" w:hint="eastAsia"/>
          <w:sz w:val="32"/>
          <w:szCs w:val="32"/>
        </w:rPr>
        <w:t>作为本项目负责人，处理与贵单位所有业务往来。</w:t>
      </w:r>
    </w:p>
    <w:p w14:paraId="27DC3E9F" w14:textId="77777777" w:rsidR="005B6B7E" w:rsidRDefault="005B6B7E" w:rsidP="005B6B7E">
      <w:pPr>
        <w:spacing w:line="560" w:lineRule="exact"/>
        <w:rPr>
          <w:rFonts w:ascii="仿宋" w:eastAsia="仿宋" w:hAnsi="仿宋" w:cs="华文仿宋"/>
          <w:sz w:val="32"/>
          <w:szCs w:val="32"/>
        </w:rPr>
      </w:pPr>
    </w:p>
    <w:p w14:paraId="475B128F"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14:paraId="0BE3C5A7"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14:paraId="3C225902"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14:paraId="0CBD6431"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14:paraId="58B963B2" w14:textId="16849476"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14:paraId="77402DD5" w14:textId="742B42B5" w:rsidR="007C79CA" w:rsidRDefault="007C79CA" w:rsidP="005B6B7E">
      <w:pPr>
        <w:spacing w:line="560" w:lineRule="exact"/>
        <w:rPr>
          <w:rFonts w:ascii="仿宋" w:eastAsia="仿宋" w:hAnsi="仿宋" w:cs="华文仿宋"/>
          <w:sz w:val="32"/>
          <w:szCs w:val="32"/>
        </w:rPr>
      </w:pPr>
    </w:p>
    <w:p w14:paraId="3AAAFD2F" w14:textId="4CBFCF69" w:rsidR="007C79CA" w:rsidRDefault="007C79CA" w:rsidP="005B6B7E">
      <w:pPr>
        <w:spacing w:line="560" w:lineRule="exact"/>
        <w:rPr>
          <w:rFonts w:ascii="仿宋" w:eastAsia="仿宋" w:hAnsi="仿宋" w:cs="华文仿宋"/>
          <w:sz w:val="32"/>
          <w:szCs w:val="32"/>
        </w:rPr>
      </w:pPr>
    </w:p>
    <w:p w14:paraId="7584D917" w14:textId="0489416B" w:rsidR="007C79CA" w:rsidRDefault="007C79CA" w:rsidP="005B6B7E">
      <w:pPr>
        <w:spacing w:line="560" w:lineRule="exact"/>
        <w:rPr>
          <w:rFonts w:ascii="仿宋" w:eastAsia="仿宋" w:hAnsi="仿宋" w:cs="华文仿宋"/>
          <w:sz w:val="32"/>
          <w:szCs w:val="32"/>
        </w:rPr>
      </w:pPr>
    </w:p>
    <w:p w14:paraId="209F554E" w14:textId="1B9843FD" w:rsidR="007C79CA" w:rsidRDefault="007C79CA" w:rsidP="005B6B7E">
      <w:pPr>
        <w:spacing w:line="560" w:lineRule="exact"/>
        <w:rPr>
          <w:rFonts w:ascii="仿宋" w:eastAsia="仿宋" w:hAnsi="仿宋" w:cs="华文仿宋"/>
          <w:sz w:val="32"/>
          <w:szCs w:val="32"/>
        </w:rPr>
      </w:pPr>
    </w:p>
    <w:p w14:paraId="3B7512A8" w14:textId="77777777" w:rsidR="007C79CA" w:rsidRDefault="007C79CA" w:rsidP="005B6B7E">
      <w:pPr>
        <w:spacing w:line="560" w:lineRule="exact"/>
        <w:rPr>
          <w:rFonts w:ascii="仿宋" w:eastAsia="仿宋" w:hAnsi="仿宋" w:cs="华文仿宋"/>
          <w:sz w:val="32"/>
          <w:szCs w:val="32"/>
        </w:rPr>
      </w:pPr>
    </w:p>
    <w:p w14:paraId="3DEB2E2B" w14:textId="77777777" w:rsidR="005B6B7E" w:rsidRDefault="005B6B7E" w:rsidP="005B6B7E">
      <w:pPr>
        <w:spacing w:line="560" w:lineRule="exact"/>
        <w:jc w:val="center"/>
        <w:rPr>
          <w:rFonts w:ascii="仿宋" w:eastAsia="仿宋" w:hAnsi="仿宋" w:cs="华文仿宋"/>
          <w:b/>
          <w:bCs/>
          <w:sz w:val="32"/>
          <w:szCs w:val="32"/>
        </w:rPr>
      </w:pPr>
    </w:p>
    <w:p w14:paraId="02570BF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  权  书</w:t>
      </w:r>
    </w:p>
    <w:p w14:paraId="60724B6F"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14:paraId="1BC4B938"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14:paraId="6502664B"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14:paraId="281B39FE"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14:paraId="378C8A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14:paraId="25AD50A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14:paraId="04FB8D9B" w14:textId="77777777" w:rsidR="005B6B7E" w:rsidRDefault="005B6B7E" w:rsidP="005B6B7E">
      <w:pPr>
        <w:spacing w:line="560" w:lineRule="exact"/>
        <w:rPr>
          <w:rFonts w:ascii="仿宋" w:eastAsia="仿宋" w:hAnsi="仿宋" w:cs="华文仿宋"/>
          <w:sz w:val="32"/>
          <w:szCs w:val="32"/>
        </w:rPr>
      </w:pPr>
    </w:p>
    <w:p w14:paraId="4174279C" w14:textId="77777777" w:rsidR="005B6B7E" w:rsidRDefault="005B6B7E" w:rsidP="005B6B7E">
      <w:pPr>
        <w:spacing w:line="560" w:lineRule="exact"/>
        <w:rPr>
          <w:rFonts w:ascii="仿宋" w:eastAsia="仿宋" w:hAnsi="仿宋" w:cs="华文仿宋"/>
          <w:sz w:val="32"/>
          <w:szCs w:val="32"/>
        </w:rPr>
      </w:pPr>
    </w:p>
    <w:p w14:paraId="20205D45"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14:paraId="14A6F27E"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Pr>
          <w:rFonts w:ascii="仿宋" w:eastAsia="仿宋" w:hAnsi="仿宋" w:cs="华文仿宋" w:hint="eastAsia"/>
          <w:sz w:val="32"/>
          <w:szCs w:val="32"/>
        </w:rPr>
        <w:t>年  月  日</w:t>
      </w:r>
    </w:p>
    <w:p w14:paraId="4462590F" w14:textId="64D7395E" w:rsidR="005B6B7E" w:rsidRPr="0007482E" w:rsidRDefault="005B6B7E" w:rsidP="0007482E">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sidR="00D579FD">
        <w:rPr>
          <w:rFonts w:ascii="仿宋" w:eastAsia="仿宋" w:hAnsi="仿宋" w:cs="仿宋"/>
          <w:sz w:val="32"/>
          <w:szCs w:val="32"/>
        </w:rPr>
        <w:lastRenderedPageBreak/>
        <w:t xml:space="preserve"> </w:t>
      </w:r>
    </w:p>
    <w:p w14:paraId="0BFF6394" w14:textId="77777777" w:rsidR="005B6B7E" w:rsidRDefault="005B6B7E" w:rsidP="005B6B7E">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  明</w:t>
      </w:r>
    </w:p>
    <w:p w14:paraId="5F9BD10C" w14:textId="77777777" w:rsidR="005B6B7E" w:rsidRDefault="005B6B7E" w:rsidP="005B6B7E">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14:paraId="77AFA09C" w14:textId="77777777" w:rsidR="005B6B7E" w:rsidRDefault="005B6B7E" w:rsidP="005B6B7E">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14:paraId="27B1660D" w14:textId="77777777" w:rsidR="005B6B7E" w:rsidRDefault="005B6B7E" w:rsidP="005B6B7E">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14:paraId="5BA4D16B" w14:textId="77777777" w:rsidR="005B6B7E" w:rsidRDefault="005B6B7E" w:rsidP="005B6B7E">
      <w:pPr>
        <w:spacing w:line="560" w:lineRule="exact"/>
        <w:ind w:firstLine="560"/>
        <w:rPr>
          <w:rFonts w:ascii="仿宋" w:eastAsia="仿宋" w:hAnsi="仿宋" w:cs="华文仿宋"/>
          <w:sz w:val="32"/>
          <w:szCs w:val="32"/>
        </w:rPr>
      </w:pPr>
    </w:p>
    <w:p w14:paraId="5D02E7C3"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14:paraId="5382014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14:paraId="3D77C7AD" w14:textId="77777777" w:rsidR="005B6B7E" w:rsidRDefault="005B6B7E" w:rsidP="005B6B7E">
      <w:pPr>
        <w:spacing w:line="560" w:lineRule="exact"/>
        <w:rPr>
          <w:rFonts w:ascii="仿宋" w:eastAsia="仿宋" w:hAnsi="仿宋" w:cs="华文仿宋"/>
          <w:sz w:val="32"/>
          <w:szCs w:val="32"/>
        </w:rPr>
      </w:pPr>
    </w:p>
    <w:p w14:paraId="37340B3E" w14:textId="77777777" w:rsidR="005B6B7E" w:rsidRDefault="005B6B7E" w:rsidP="005B6B7E">
      <w:pPr>
        <w:spacing w:line="560" w:lineRule="exact"/>
        <w:rPr>
          <w:rFonts w:ascii="仿宋" w:eastAsia="仿宋" w:hAnsi="仿宋" w:cs="华文仿宋"/>
          <w:sz w:val="32"/>
          <w:szCs w:val="32"/>
        </w:rPr>
      </w:pPr>
    </w:p>
    <w:p w14:paraId="62A029BB" w14:textId="77777777" w:rsidR="005B6B7E" w:rsidRDefault="005B6B7E" w:rsidP="005B6B7E">
      <w:pPr>
        <w:spacing w:line="560" w:lineRule="exact"/>
        <w:rPr>
          <w:rFonts w:ascii="仿宋" w:eastAsia="仿宋" w:hAnsi="仿宋" w:cs="华文仿宋"/>
          <w:sz w:val="32"/>
          <w:szCs w:val="32"/>
        </w:rPr>
      </w:pPr>
    </w:p>
    <w:p w14:paraId="356DCD77" w14:textId="77777777" w:rsidR="005B6B7E" w:rsidRDefault="005B6B7E" w:rsidP="005B6B7E">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x年  月  日</w:t>
      </w:r>
    </w:p>
    <w:p w14:paraId="50702299" w14:textId="77777777" w:rsidR="005B6B7E" w:rsidRDefault="005B6B7E" w:rsidP="005B6B7E">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14:paraId="18D31AFE" w14:textId="77777777" w:rsidR="005B6B7E" w:rsidRDefault="005B6B7E" w:rsidP="005B6B7E">
      <w:pPr>
        <w:spacing w:line="560" w:lineRule="exact"/>
        <w:rPr>
          <w:rFonts w:ascii="仿宋" w:eastAsia="仿宋" w:hAnsi="仿宋" w:cs="华文仿宋"/>
          <w:sz w:val="32"/>
          <w:szCs w:val="32"/>
        </w:rPr>
      </w:pPr>
    </w:p>
    <w:p w14:paraId="75BF3526" w14:textId="77777777" w:rsidR="005B6B7E" w:rsidRDefault="005B6B7E" w:rsidP="005B6B7E">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14:paraId="4366D97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14:paraId="5BB131A6"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14:paraId="37CA867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14:paraId="6F958946" w14:textId="71DAA0C0"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14:paraId="56C040E8"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14:paraId="2886F580"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14:paraId="5C84F495" w14:textId="77777777" w:rsidR="005B6B7E" w:rsidRDefault="005B6B7E" w:rsidP="005B6B7E">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14:paraId="73A7E419" w14:textId="77777777" w:rsidR="005B6B7E" w:rsidRDefault="005B6B7E" w:rsidP="005B6B7E">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14:paraId="70F73372" w14:textId="3A488254" w:rsidR="00CA3AE9" w:rsidRPr="00CA3AE9" w:rsidRDefault="005B6B7E" w:rsidP="00CA3AE9">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sidR="00CA3AE9" w:rsidRPr="00CA3AE9">
        <w:rPr>
          <w:rFonts w:ascii="微软雅黑" w:eastAsia="微软雅黑" w:hAnsi="微软雅黑" w:hint="eastAsia"/>
          <w:b/>
          <w:sz w:val="32"/>
          <w:szCs w:val="32"/>
        </w:rPr>
        <w:t>综合评分表（工程招标代理）</w:t>
      </w:r>
    </w:p>
    <w:tbl>
      <w:tblPr>
        <w:tblpPr w:vertAnchor="page" w:horzAnchor="page" w:tblpXSpec="center" w:tblpY="2171"/>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42"/>
        <w:gridCol w:w="709"/>
        <w:gridCol w:w="5831"/>
        <w:gridCol w:w="850"/>
      </w:tblGrid>
      <w:tr w:rsidR="00CA3AE9" w:rsidRPr="00CA3AE9" w14:paraId="49659682" w14:textId="77777777" w:rsidTr="00E67288">
        <w:trPr>
          <w:trHeight w:val="396"/>
          <w:jc w:val="center"/>
        </w:trPr>
        <w:tc>
          <w:tcPr>
            <w:tcW w:w="1242" w:type="dxa"/>
            <w:vAlign w:val="center"/>
          </w:tcPr>
          <w:p w14:paraId="567D7F18"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评分因素</w:t>
            </w:r>
          </w:p>
        </w:tc>
        <w:tc>
          <w:tcPr>
            <w:tcW w:w="709" w:type="dxa"/>
            <w:vAlign w:val="center"/>
          </w:tcPr>
          <w:p w14:paraId="27819E1A"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分值</w:t>
            </w:r>
          </w:p>
        </w:tc>
        <w:tc>
          <w:tcPr>
            <w:tcW w:w="5831" w:type="dxa"/>
            <w:vAlign w:val="center"/>
          </w:tcPr>
          <w:p w14:paraId="329B11E1"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sz w:val="24"/>
              </w:rPr>
              <w:t>评分标准</w:t>
            </w:r>
          </w:p>
        </w:tc>
        <w:tc>
          <w:tcPr>
            <w:tcW w:w="850" w:type="dxa"/>
          </w:tcPr>
          <w:p w14:paraId="0209B4B1" w14:textId="77777777" w:rsidR="00CA3AE9" w:rsidRPr="00CA3AE9" w:rsidRDefault="00CA3AE9" w:rsidP="00CA3AE9">
            <w:pPr>
              <w:ind w:firstLineChars="50" w:firstLine="120"/>
              <w:rPr>
                <w:rFonts w:ascii="仿宋" w:eastAsia="仿宋" w:hAnsi="仿宋" w:cs="华文仿宋"/>
                <w:b/>
                <w:bCs/>
                <w:sz w:val="24"/>
              </w:rPr>
            </w:pPr>
            <w:r w:rsidRPr="00CA3AE9">
              <w:rPr>
                <w:rFonts w:ascii="仿宋" w:eastAsia="仿宋" w:hAnsi="仿宋" w:cs="华文仿宋" w:hint="eastAsia"/>
                <w:b/>
                <w:bCs/>
                <w:sz w:val="24"/>
              </w:rPr>
              <w:t>得分</w:t>
            </w:r>
          </w:p>
        </w:tc>
      </w:tr>
      <w:tr w:rsidR="00CA3AE9" w:rsidRPr="00CA3AE9" w14:paraId="435997FB" w14:textId="77777777" w:rsidTr="00E67288">
        <w:trPr>
          <w:trHeight w:val="567"/>
          <w:jc w:val="center"/>
        </w:trPr>
        <w:tc>
          <w:tcPr>
            <w:tcW w:w="1242" w:type="dxa"/>
            <w:vAlign w:val="center"/>
          </w:tcPr>
          <w:p w14:paraId="594BD98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代理资质</w:t>
            </w:r>
          </w:p>
        </w:tc>
        <w:tc>
          <w:tcPr>
            <w:tcW w:w="709" w:type="dxa"/>
            <w:vAlign w:val="center"/>
          </w:tcPr>
          <w:p w14:paraId="4DE450B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10</w:t>
            </w:r>
          </w:p>
        </w:tc>
        <w:tc>
          <w:tcPr>
            <w:tcW w:w="5831" w:type="dxa"/>
            <w:vAlign w:val="center"/>
          </w:tcPr>
          <w:p w14:paraId="4AF9DD1D"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w:t>
            </w:r>
            <w:r w:rsidRPr="00CA3AE9">
              <w:rPr>
                <w:rFonts w:ascii="仿宋" w:eastAsia="仿宋" w:hAnsi="仿宋" w:cs="华文仿宋"/>
                <w:sz w:val="24"/>
              </w:rPr>
              <w:t>年内累计工程招标代理中标金额在8亿元人民币以上（以中标通知书为依据，下同）；具有中级以上职称的工程招标代理机构专职人员不少于12人，其中具有工程建设类注册执业资格人员不少于6人（其中注册造价工程师不少于3人），从事工程招标代理业务3年以上的人员不少于6人；技术经济负责人为本机构专职人员，具有8年以上从事工程管理的经历，具有高级技术经济职称和工程建设类注册执业资格；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r w:rsidRPr="00CA3AE9">
              <w:rPr>
                <w:rFonts w:ascii="仿宋" w:eastAsia="仿宋" w:hAnsi="仿宋" w:cs="华文仿宋" w:hint="eastAsia"/>
                <w:sz w:val="24"/>
              </w:rPr>
              <w:t xml:space="preserve"> </w:t>
            </w:r>
          </w:p>
          <w:p w14:paraId="6EA490CD"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（提供相关证明材料：中标通知书和该项目服务评价复印件加盖公章，服务评价需为优或好等积极评价。）</w:t>
            </w:r>
          </w:p>
        </w:tc>
        <w:tc>
          <w:tcPr>
            <w:tcW w:w="850" w:type="dxa"/>
          </w:tcPr>
          <w:p w14:paraId="3A53FE8F" w14:textId="77777777" w:rsidR="00CA3AE9" w:rsidRPr="00CA3AE9" w:rsidRDefault="00CA3AE9" w:rsidP="00CA3AE9">
            <w:pPr>
              <w:rPr>
                <w:rFonts w:ascii="仿宋" w:eastAsia="仿宋" w:hAnsi="仿宋" w:cs="华文仿宋"/>
                <w:sz w:val="24"/>
              </w:rPr>
            </w:pPr>
          </w:p>
        </w:tc>
      </w:tr>
      <w:tr w:rsidR="00CA3AE9" w:rsidRPr="00CA3AE9" w14:paraId="07BE15FB" w14:textId="77777777" w:rsidTr="00E67288">
        <w:trPr>
          <w:trHeight w:val="567"/>
          <w:jc w:val="center"/>
        </w:trPr>
        <w:tc>
          <w:tcPr>
            <w:tcW w:w="1242" w:type="dxa"/>
            <w:vAlign w:val="center"/>
          </w:tcPr>
          <w:p w14:paraId="5F283E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体系认证</w:t>
            </w:r>
          </w:p>
        </w:tc>
        <w:tc>
          <w:tcPr>
            <w:tcW w:w="709" w:type="dxa"/>
            <w:vAlign w:val="center"/>
          </w:tcPr>
          <w:p w14:paraId="25F1439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vAlign w:val="center"/>
          </w:tcPr>
          <w:p w14:paraId="33BB6C1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通过质量管理体系认证证书、环境管理体系认证证书、职业健康安全管理体系认证证书，</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r w:rsidRPr="00CA3AE9">
              <w:rPr>
                <w:rFonts w:ascii="仿宋" w:eastAsia="仿宋" w:hAnsi="仿宋" w:cs="华文仿宋"/>
                <w:sz w:val="24"/>
              </w:rPr>
              <w:t>。</w:t>
            </w:r>
          </w:p>
          <w:p w14:paraId="382FC0CC"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sz w:val="24"/>
              </w:rPr>
              <w:t>（提供相关证书复印件加盖比选申请人公章）</w:t>
            </w:r>
          </w:p>
        </w:tc>
        <w:tc>
          <w:tcPr>
            <w:tcW w:w="850" w:type="dxa"/>
          </w:tcPr>
          <w:p w14:paraId="1B041C4A" w14:textId="77777777" w:rsidR="00CA3AE9" w:rsidRPr="00CA3AE9" w:rsidRDefault="00CA3AE9" w:rsidP="00CA3AE9">
            <w:pPr>
              <w:rPr>
                <w:rFonts w:ascii="仿宋" w:eastAsia="仿宋" w:hAnsi="仿宋" w:cs="华文仿宋"/>
                <w:sz w:val="24"/>
              </w:rPr>
            </w:pPr>
          </w:p>
        </w:tc>
      </w:tr>
      <w:tr w:rsidR="00CA3AE9" w:rsidRPr="00CA3AE9" w14:paraId="778B9868" w14:textId="77777777" w:rsidTr="00E67288">
        <w:trPr>
          <w:trHeight w:val="567"/>
          <w:jc w:val="center"/>
        </w:trPr>
        <w:tc>
          <w:tcPr>
            <w:tcW w:w="1242" w:type="dxa"/>
            <w:tcBorders>
              <w:bottom w:val="single" w:sz="4" w:space="0" w:color="auto"/>
            </w:tcBorders>
            <w:vAlign w:val="center"/>
          </w:tcPr>
          <w:p w14:paraId="225E0285"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企业荣誉</w:t>
            </w:r>
          </w:p>
        </w:tc>
        <w:tc>
          <w:tcPr>
            <w:tcW w:w="709" w:type="dxa"/>
            <w:tcBorders>
              <w:bottom w:val="single" w:sz="4" w:space="0" w:color="auto"/>
            </w:tcBorders>
            <w:vAlign w:val="center"/>
          </w:tcPr>
          <w:p w14:paraId="0B9374F9"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vAlign w:val="center"/>
          </w:tcPr>
          <w:p w14:paraId="32FB20F7"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遴选申请人近三年曾获得行业协会颁发的工程招标代理相关荣誉</w:t>
            </w:r>
            <w:r w:rsidRPr="00CA3AE9">
              <w:rPr>
                <w:rFonts w:ascii="仿宋" w:eastAsia="仿宋" w:hAnsi="仿宋" w:cs="华文仿宋"/>
                <w:sz w:val="24"/>
              </w:rPr>
              <w:t>3项及以上得5分，每少一项扣2分，扣完为止。</w:t>
            </w:r>
          </w:p>
          <w:p w14:paraId="672C7985"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sz w:val="24"/>
              </w:rPr>
              <w:t>（提供相关荣誉证书或证明材料复印件加盖比选申请人公章）</w:t>
            </w:r>
          </w:p>
        </w:tc>
        <w:tc>
          <w:tcPr>
            <w:tcW w:w="850" w:type="dxa"/>
          </w:tcPr>
          <w:p w14:paraId="303EE2B2" w14:textId="77777777" w:rsidR="00CA3AE9" w:rsidRPr="00CA3AE9" w:rsidRDefault="00CA3AE9" w:rsidP="00CA3AE9">
            <w:pPr>
              <w:rPr>
                <w:rFonts w:ascii="仿宋" w:eastAsia="仿宋" w:hAnsi="仿宋" w:cs="华文仿宋"/>
                <w:sz w:val="24"/>
              </w:rPr>
            </w:pPr>
          </w:p>
        </w:tc>
      </w:tr>
      <w:tr w:rsidR="00CA3AE9" w:rsidRPr="00CA3AE9" w14:paraId="1A6422E7" w14:textId="77777777" w:rsidTr="00E67288">
        <w:trPr>
          <w:trHeight w:val="1265"/>
          <w:jc w:val="center"/>
        </w:trPr>
        <w:tc>
          <w:tcPr>
            <w:tcW w:w="1242" w:type="dxa"/>
            <w:vAlign w:val="center"/>
          </w:tcPr>
          <w:p w14:paraId="4162D48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办公配置</w:t>
            </w:r>
          </w:p>
        </w:tc>
        <w:tc>
          <w:tcPr>
            <w:tcW w:w="709" w:type="dxa"/>
            <w:vAlign w:val="center"/>
          </w:tcPr>
          <w:p w14:paraId="077F231F"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Pr>
          <w:p w14:paraId="33730FF7"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hint="eastAsia"/>
                <w:sz w:val="24"/>
              </w:rPr>
              <w:t>遴选申请人具有良好的本地化服务能力，在贵阳市</w:t>
            </w:r>
            <w:r w:rsidRPr="00CA3AE9">
              <w:rPr>
                <w:rFonts w:ascii="仿宋" w:eastAsia="仿宋" w:hAnsi="仿宋" w:cs="华文仿宋"/>
                <w:sz w:val="24"/>
              </w:rPr>
              <w:t>有固定的营业场所和</w:t>
            </w:r>
            <w:r w:rsidRPr="00CA3AE9">
              <w:rPr>
                <w:rFonts w:ascii="仿宋" w:eastAsia="仿宋" w:hAnsi="仿宋" w:cs="华文仿宋" w:hint="eastAsia"/>
                <w:sz w:val="24"/>
              </w:rPr>
              <w:t>相应的</w:t>
            </w:r>
            <w:r w:rsidRPr="00CA3AE9">
              <w:rPr>
                <w:rFonts w:ascii="仿宋" w:eastAsia="仿宋" w:hAnsi="仿宋" w:cs="华文仿宋"/>
                <w:sz w:val="24"/>
              </w:rPr>
              <w:t>办公设备、设施</w:t>
            </w:r>
            <w:r w:rsidRPr="00CA3AE9">
              <w:rPr>
                <w:rFonts w:ascii="仿宋" w:eastAsia="仿宋" w:hAnsi="仿宋" w:cs="华文仿宋" w:hint="eastAsia"/>
                <w:sz w:val="24"/>
              </w:rPr>
              <w:t>，得8分；有</w:t>
            </w:r>
            <w:r w:rsidRPr="00CA3AE9">
              <w:rPr>
                <w:rFonts w:ascii="仿宋" w:eastAsia="仿宋" w:hAnsi="仿宋" w:cs="华文仿宋"/>
                <w:sz w:val="24"/>
              </w:rPr>
              <w:t>开展代理业务所需的开标场所以及电子监控等</w:t>
            </w:r>
            <w:r w:rsidRPr="00CA3AE9">
              <w:rPr>
                <w:rFonts w:ascii="仿宋" w:eastAsia="仿宋" w:hAnsi="仿宋" w:cs="华文仿宋" w:hint="eastAsia"/>
                <w:sz w:val="24"/>
              </w:rPr>
              <w:t>，得2分。</w:t>
            </w:r>
          </w:p>
          <w:p w14:paraId="603836F1" w14:textId="77777777" w:rsidR="00CA3AE9" w:rsidRPr="00CA3AE9" w:rsidRDefault="00CA3AE9" w:rsidP="00CA3AE9">
            <w:pPr>
              <w:jc w:val="left"/>
              <w:rPr>
                <w:rFonts w:ascii="仿宋" w:eastAsia="仿宋" w:hAnsi="仿宋" w:cs="华文仿宋"/>
                <w:sz w:val="24"/>
              </w:rPr>
            </w:pPr>
            <w:r w:rsidRPr="00CA3AE9">
              <w:rPr>
                <w:rFonts w:ascii="仿宋" w:eastAsia="仿宋" w:hAnsi="仿宋" w:cs="华文仿宋"/>
                <w:sz w:val="24"/>
              </w:rPr>
              <w:t>（提供租房协议、房产证书复印件</w:t>
            </w:r>
            <w:r w:rsidRPr="00CA3AE9">
              <w:rPr>
                <w:rFonts w:ascii="仿宋" w:eastAsia="仿宋" w:hAnsi="仿宋" w:cs="华文仿宋" w:hint="eastAsia"/>
                <w:sz w:val="24"/>
              </w:rPr>
              <w:t>、</w:t>
            </w:r>
            <w:r w:rsidRPr="00CA3AE9">
              <w:rPr>
                <w:rFonts w:ascii="仿宋" w:eastAsia="仿宋" w:hAnsi="仿宋" w:cs="华文仿宋"/>
                <w:sz w:val="24"/>
              </w:rPr>
              <w:t>设备一览表及对应分区场地实景照片</w:t>
            </w:r>
            <w:r w:rsidRPr="00CA3AE9">
              <w:rPr>
                <w:rFonts w:ascii="仿宋" w:eastAsia="仿宋" w:hAnsi="仿宋" w:cs="华文仿宋" w:hint="eastAsia"/>
                <w:sz w:val="24"/>
              </w:rPr>
              <w:t>等</w:t>
            </w:r>
            <w:r w:rsidRPr="00CA3AE9">
              <w:rPr>
                <w:rFonts w:ascii="仿宋" w:eastAsia="仿宋" w:hAnsi="仿宋" w:cs="华文仿宋"/>
                <w:sz w:val="24"/>
              </w:rPr>
              <w:t>加盖公章）。</w:t>
            </w:r>
          </w:p>
        </w:tc>
        <w:tc>
          <w:tcPr>
            <w:tcW w:w="850" w:type="dxa"/>
          </w:tcPr>
          <w:p w14:paraId="67A0AEF0" w14:textId="77777777" w:rsidR="00CA3AE9" w:rsidRPr="00CA3AE9" w:rsidRDefault="00CA3AE9" w:rsidP="00CA3AE9">
            <w:pPr>
              <w:jc w:val="center"/>
              <w:rPr>
                <w:rFonts w:ascii="仿宋" w:eastAsia="仿宋" w:hAnsi="仿宋" w:cs="华文仿宋"/>
                <w:sz w:val="24"/>
              </w:rPr>
            </w:pPr>
          </w:p>
        </w:tc>
      </w:tr>
      <w:tr w:rsidR="00CA3AE9" w:rsidRPr="00CA3AE9" w14:paraId="17973161" w14:textId="77777777" w:rsidTr="00E67288">
        <w:trPr>
          <w:trHeight w:val="804"/>
          <w:jc w:val="center"/>
        </w:trPr>
        <w:tc>
          <w:tcPr>
            <w:tcW w:w="1242" w:type="dxa"/>
            <w:vMerge w:val="restart"/>
            <w:tcBorders>
              <w:top w:val="single" w:sz="4" w:space="0" w:color="auto"/>
            </w:tcBorders>
            <w:vAlign w:val="center"/>
          </w:tcPr>
          <w:p w14:paraId="0E9BB91C"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人员配置</w:t>
            </w:r>
          </w:p>
        </w:tc>
        <w:tc>
          <w:tcPr>
            <w:tcW w:w="709" w:type="dxa"/>
            <w:vMerge w:val="restart"/>
            <w:tcBorders>
              <w:top w:val="single" w:sz="4" w:space="0" w:color="auto"/>
            </w:tcBorders>
            <w:vAlign w:val="center"/>
          </w:tcPr>
          <w:p w14:paraId="07191BB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10</w:t>
            </w:r>
          </w:p>
        </w:tc>
        <w:tc>
          <w:tcPr>
            <w:tcW w:w="5831" w:type="dxa"/>
            <w:tcBorders>
              <w:bottom w:val="single" w:sz="4" w:space="0" w:color="auto"/>
            </w:tcBorders>
            <w:vAlign w:val="center"/>
          </w:tcPr>
          <w:p w14:paraId="6948622A"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w:t>
            </w:r>
            <w:r w:rsidRPr="00CA3AE9">
              <w:rPr>
                <w:rFonts w:ascii="仿宋" w:eastAsia="仿宋" w:hAnsi="仿宋" w:cs="华文仿宋"/>
                <w:sz w:val="24"/>
              </w:rPr>
              <w:t>4</w:t>
            </w:r>
            <w:r w:rsidRPr="00CA3AE9">
              <w:rPr>
                <w:rFonts w:ascii="仿宋" w:eastAsia="仿宋" w:hAnsi="仿宋" w:cs="华文仿宋" w:hint="eastAsia"/>
                <w:sz w:val="24"/>
              </w:rPr>
              <w:t>分）：项目负责人在公司从事工程招标代理工作5年，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18EAD1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项目组成员（</w:t>
            </w:r>
            <w:r w:rsidRPr="00CA3AE9">
              <w:rPr>
                <w:rFonts w:ascii="仿宋" w:eastAsia="仿宋" w:hAnsi="仿宋" w:cs="华文仿宋"/>
                <w:sz w:val="24"/>
              </w:rPr>
              <w:t>4</w:t>
            </w:r>
            <w:r w:rsidRPr="00CA3AE9">
              <w:rPr>
                <w:rFonts w:ascii="仿宋" w:eastAsia="仿宋" w:hAnsi="仿宋" w:cs="华文仿宋" w:hint="eastAsia"/>
                <w:sz w:val="24"/>
              </w:rPr>
              <w:t>分）：项目组成员在公司从事工程招标代理工作3年，</w:t>
            </w:r>
            <w:r w:rsidRPr="00CA3AE9">
              <w:rPr>
                <w:rFonts w:ascii="仿宋" w:eastAsia="仿宋" w:hAnsi="仿宋" w:cs="华文仿宋"/>
                <w:sz w:val="24"/>
              </w:rPr>
              <w:t>满足得4分</w:t>
            </w:r>
            <w:r w:rsidRPr="00CA3AE9">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14:paraId="037AD3AF" w14:textId="77777777" w:rsidR="00CA3AE9" w:rsidRPr="00CA3AE9" w:rsidRDefault="00CA3AE9" w:rsidP="00CA3AE9">
            <w:pPr>
              <w:kinsoku w:val="0"/>
              <w:wordWrap w:val="0"/>
              <w:spacing w:line="0" w:lineRule="atLeast"/>
              <w:rPr>
                <w:rFonts w:ascii="仿宋" w:eastAsia="仿宋" w:hAnsi="仿宋" w:cs="华文仿宋"/>
                <w:sz w:val="24"/>
              </w:rPr>
            </w:pPr>
            <w:r w:rsidRPr="00CA3AE9">
              <w:rPr>
                <w:rFonts w:ascii="仿宋" w:eastAsia="仿宋" w:hAnsi="仿宋" w:cs="华文仿宋" w:hint="eastAsia"/>
                <w:sz w:val="24"/>
              </w:rPr>
              <w:t>项目负责人及项目组成员均需获得继续教育培训合格证书（有效期内）复印件（培训合格证书上的代理机构名称与遴选申请人营业执照上的名称一致）。</w:t>
            </w:r>
          </w:p>
        </w:tc>
        <w:tc>
          <w:tcPr>
            <w:tcW w:w="850" w:type="dxa"/>
            <w:tcBorders>
              <w:bottom w:val="single" w:sz="4" w:space="0" w:color="auto"/>
            </w:tcBorders>
          </w:tcPr>
          <w:p w14:paraId="1A17A164" w14:textId="77777777" w:rsidR="00CA3AE9" w:rsidRPr="00CA3AE9" w:rsidRDefault="00CA3AE9" w:rsidP="00CA3AE9">
            <w:pPr>
              <w:kinsoku w:val="0"/>
              <w:wordWrap w:val="0"/>
              <w:spacing w:line="0" w:lineRule="atLeast"/>
              <w:rPr>
                <w:rFonts w:ascii="仿宋" w:eastAsia="仿宋" w:hAnsi="仿宋" w:cs="华文仿宋"/>
                <w:sz w:val="24"/>
              </w:rPr>
            </w:pPr>
          </w:p>
        </w:tc>
      </w:tr>
      <w:tr w:rsidR="00CA3AE9" w:rsidRPr="00CA3AE9" w14:paraId="3B99A902" w14:textId="77777777" w:rsidTr="00E67288">
        <w:trPr>
          <w:trHeight w:val="684"/>
          <w:jc w:val="center"/>
        </w:trPr>
        <w:tc>
          <w:tcPr>
            <w:tcW w:w="1242" w:type="dxa"/>
            <w:vMerge/>
            <w:vAlign w:val="center"/>
          </w:tcPr>
          <w:p w14:paraId="1E4E049F" w14:textId="77777777" w:rsidR="00CA3AE9" w:rsidRPr="00CA3AE9" w:rsidRDefault="00CA3AE9" w:rsidP="00CA3AE9">
            <w:pPr>
              <w:rPr>
                <w:rFonts w:ascii="仿宋" w:eastAsia="仿宋" w:hAnsi="仿宋" w:cs="华文仿宋"/>
                <w:color w:val="000000"/>
                <w:sz w:val="24"/>
              </w:rPr>
            </w:pPr>
          </w:p>
        </w:tc>
        <w:tc>
          <w:tcPr>
            <w:tcW w:w="709" w:type="dxa"/>
            <w:vMerge/>
            <w:vAlign w:val="center"/>
          </w:tcPr>
          <w:p w14:paraId="32140BF3" w14:textId="77777777" w:rsidR="00CA3AE9" w:rsidRPr="00CA3AE9" w:rsidRDefault="00CA3AE9" w:rsidP="00CA3AE9">
            <w:pPr>
              <w:rPr>
                <w:rFonts w:ascii="仿宋" w:eastAsia="仿宋" w:hAnsi="仿宋" w:cs="华文仿宋"/>
                <w:color w:val="000000"/>
                <w:sz w:val="24"/>
              </w:rPr>
            </w:pPr>
          </w:p>
        </w:tc>
        <w:tc>
          <w:tcPr>
            <w:tcW w:w="5831" w:type="dxa"/>
            <w:tcBorders>
              <w:top w:val="single" w:sz="4" w:space="0" w:color="auto"/>
            </w:tcBorders>
            <w:vAlign w:val="center"/>
          </w:tcPr>
          <w:p w14:paraId="461B27FE"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除“一般资格要求”中5名专职从业人员外，每提供1名从业证明资料得</w:t>
            </w:r>
            <w:r w:rsidRPr="00CA3AE9">
              <w:rPr>
                <w:rFonts w:ascii="仿宋" w:eastAsia="仿宋" w:hAnsi="仿宋" w:cs="华文仿宋"/>
                <w:color w:val="000000"/>
                <w:sz w:val="24"/>
              </w:rPr>
              <w:t>0.5</w:t>
            </w:r>
            <w:r w:rsidRPr="00CA3AE9">
              <w:rPr>
                <w:rFonts w:ascii="仿宋" w:eastAsia="仿宋" w:hAnsi="仿宋" w:cs="华文仿宋" w:hint="eastAsia"/>
                <w:color w:val="000000"/>
                <w:sz w:val="24"/>
              </w:rPr>
              <w:t>分，最多得</w:t>
            </w:r>
            <w:r w:rsidRPr="00CA3AE9">
              <w:rPr>
                <w:rFonts w:ascii="仿宋" w:eastAsia="仿宋" w:hAnsi="仿宋" w:cs="华文仿宋"/>
                <w:color w:val="000000"/>
                <w:sz w:val="24"/>
              </w:rPr>
              <w:t>2</w:t>
            </w:r>
            <w:r w:rsidRPr="00CA3AE9">
              <w:rPr>
                <w:rFonts w:ascii="仿宋" w:eastAsia="仿宋" w:hAnsi="仿宋" w:cs="华文仿宋" w:hint="eastAsia"/>
                <w:color w:val="000000"/>
                <w:sz w:val="24"/>
              </w:rPr>
              <w:t>分。（继续教育培训合格证书（有效期内）复印件；培训合格证书上的代理机构名称与申请人营业执照上的名称一致；申请人为该从业人员连续缴纳三个月社保证明，需单列每名专职人员社保；提供汇总表的应标注清楚，便于查找，未标注的，不得分）</w:t>
            </w:r>
          </w:p>
        </w:tc>
        <w:tc>
          <w:tcPr>
            <w:tcW w:w="850" w:type="dxa"/>
            <w:tcBorders>
              <w:top w:val="single" w:sz="4" w:space="0" w:color="auto"/>
            </w:tcBorders>
          </w:tcPr>
          <w:p w14:paraId="1ADA1664" w14:textId="77777777" w:rsidR="00CA3AE9" w:rsidRPr="00CA3AE9" w:rsidRDefault="00CA3AE9" w:rsidP="00CA3AE9">
            <w:pPr>
              <w:rPr>
                <w:rFonts w:ascii="仿宋" w:eastAsia="仿宋" w:hAnsi="仿宋" w:cs="华文仿宋"/>
                <w:color w:val="000000"/>
                <w:sz w:val="24"/>
              </w:rPr>
            </w:pPr>
          </w:p>
        </w:tc>
      </w:tr>
      <w:tr w:rsidR="00CA3AE9" w:rsidRPr="00CA3AE9" w14:paraId="3CB86AB4" w14:textId="77777777" w:rsidTr="00E67288">
        <w:trPr>
          <w:trHeight w:val="684"/>
          <w:jc w:val="center"/>
        </w:trPr>
        <w:tc>
          <w:tcPr>
            <w:tcW w:w="1242" w:type="dxa"/>
            <w:vAlign w:val="center"/>
          </w:tcPr>
          <w:p w14:paraId="10F591CA"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企业信誉</w:t>
            </w:r>
          </w:p>
        </w:tc>
        <w:tc>
          <w:tcPr>
            <w:tcW w:w="709" w:type="dxa"/>
            <w:vAlign w:val="center"/>
          </w:tcPr>
          <w:p w14:paraId="37E6A09D"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sz w:val="24"/>
              </w:rPr>
              <w:t>5</w:t>
            </w:r>
          </w:p>
        </w:tc>
        <w:tc>
          <w:tcPr>
            <w:tcW w:w="5831" w:type="dxa"/>
            <w:tcBorders>
              <w:top w:val="single" w:sz="4" w:space="0" w:color="auto"/>
            </w:tcBorders>
            <w:vAlign w:val="center"/>
          </w:tcPr>
          <w:p w14:paraId="25AC83A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近三年以来代理业务工作中未出现有效投诉、违法（包含工作人员违法）情况的得</w:t>
            </w:r>
            <w:r w:rsidRPr="00CA3AE9">
              <w:rPr>
                <w:rFonts w:ascii="仿宋" w:eastAsia="仿宋" w:hAnsi="仿宋" w:cs="华文仿宋"/>
                <w:sz w:val="24"/>
              </w:rPr>
              <w:t>5</w:t>
            </w:r>
            <w:r w:rsidRPr="00CA3AE9">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50" w:type="dxa"/>
            <w:tcBorders>
              <w:top w:val="single" w:sz="4" w:space="0" w:color="auto"/>
            </w:tcBorders>
          </w:tcPr>
          <w:p w14:paraId="66433E43" w14:textId="77777777" w:rsidR="00CA3AE9" w:rsidRPr="00CA3AE9" w:rsidRDefault="00CA3AE9" w:rsidP="00CA3AE9">
            <w:pPr>
              <w:rPr>
                <w:rFonts w:ascii="仿宋" w:eastAsia="仿宋" w:hAnsi="仿宋" w:cs="华文仿宋"/>
                <w:sz w:val="24"/>
              </w:rPr>
            </w:pPr>
          </w:p>
        </w:tc>
      </w:tr>
      <w:tr w:rsidR="00CA3AE9" w:rsidRPr="00CA3AE9" w14:paraId="4042CFA4" w14:textId="77777777" w:rsidTr="00E67288">
        <w:trPr>
          <w:trHeight w:val="684"/>
          <w:jc w:val="center"/>
        </w:trPr>
        <w:tc>
          <w:tcPr>
            <w:tcW w:w="1242" w:type="dxa"/>
            <w:vAlign w:val="center"/>
          </w:tcPr>
          <w:p w14:paraId="09E2577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sz w:val="24"/>
              </w:rPr>
              <w:t>代理业绩</w:t>
            </w:r>
          </w:p>
          <w:p w14:paraId="4B42C63A" w14:textId="77777777" w:rsidR="00CA3AE9" w:rsidRPr="00CA3AE9" w:rsidRDefault="00CA3AE9" w:rsidP="00CA3AE9">
            <w:pPr>
              <w:jc w:val="center"/>
              <w:rPr>
                <w:rFonts w:ascii="仿宋" w:eastAsia="仿宋" w:hAnsi="仿宋" w:cs="华文仿宋"/>
                <w:color w:val="000000"/>
                <w:sz w:val="24"/>
              </w:rPr>
            </w:pPr>
          </w:p>
        </w:tc>
        <w:tc>
          <w:tcPr>
            <w:tcW w:w="709" w:type="dxa"/>
            <w:vAlign w:val="center"/>
          </w:tcPr>
          <w:p w14:paraId="5BBB6FEB"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40C163D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遴选申请人具有丰富的招标代理经验，提供近三年以来代理的单一招标编号下中标金额达到2000万及以上的工程招标代理业绩5个。</w:t>
            </w:r>
            <w:r w:rsidRPr="00CA3AE9">
              <w:rPr>
                <w:rFonts w:ascii="仿宋" w:eastAsia="仿宋" w:hAnsi="仿宋" w:cs="华文仿宋"/>
                <w:sz w:val="24"/>
              </w:rPr>
              <w:t>满足得10分</w:t>
            </w:r>
            <w:r w:rsidRPr="00CA3AE9">
              <w:rPr>
                <w:rFonts w:ascii="仿宋" w:eastAsia="仿宋" w:hAnsi="仿宋" w:cs="华文仿宋" w:hint="eastAsia"/>
                <w:sz w:val="24"/>
              </w:rPr>
              <w:t>，不满足相应扣分。</w:t>
            </w:r>
          </w:p>
          <w:p w14:paraId="561FDDEF" w14:textId="77777777" w:rsidR="00CA3AE9" w:rsidRPr="00CA3AE9" w:rsidRDefault="00CA3AE9" w:rsidP="00CA3AE9">
            <w:pPr>
              <w:rPr>
                <w:rFonts w:ascii="仿宋" w:eastAsia="仿宋" w:hAnsi="仿宋" w:cs="华文仿宋"/>
                <w:strike/>
                <w:color w:val="000000"/>
                <w:sz w:val="24"/>
              </w:rPr>
            </w:pPr>
            <w:r w:rsidRPr="00CA3AE9">
              <w:rPr>
                <w:rFonts w:ascii="仿宋" w:eastAsia="仿宋" w:hAnsi="仿宋" w:cs="华文仿宋" w:hint="eastAsia"/>
                <w:sz w:val="24"/>
              </w:rPr>
              <w:t>（项目个数以提供的项目清单为准，采购人有权对清单内项目进行核实，凡发现有造假情况的一律按无效报价处理。中标金额需提供结果公告截图，以公告的中标金额为准）。</w:t>
            </w:r>
          </w:p>
        </w:tc>
        <w:tc>
          <w:tcPr>
            <w:tcW w:w="850" w:type="dxa"/>
            <w:tcBorders>
              <w:top w:val="single" w:sz="4" w:space="0" w:color="auto"/>
            </w:tcBorders>
          </w:tcPr>
          <w:p w14:paraId="1F9207D2" w14:textId="77777777" w:rsidR="00CA3AE9" w:rsidRPr="00CA3AE9" w:rsidRDefault="00CA3AE9" w:rsidP="00CA3AE9">
            <w:pPr>
              <w:rPr>
                <w:rFonts w:ascii="仿宋" w:eastAsia="仿宋" w:hAnsi="仿宋" w:cs="华文仿宋"/>
                <w:sz w:val="24"/>
              </w:rPr>
            </w:pPr>
          </w:p>
        </w:tc>
      </w:tr>
      <w:tr w:rsidR="00CA3AE9" w:rsidRPr="00CA3AE9" w14:paraId="3B2DDD66" w14:textId="77777777" w:rsidTr="00E67288">
        <w:trPr>
          <w:trHeight w:val="684"/>
          <w:jc w:val="center"/>
        </w:trPr>
        <w:tc>
          <w:tcPr>
            <w:tcW w:w="1242" w:type="dxa"/>
            <w:vAlign w:val="center"/>
          </w:tcPr>
          <w:p w14:paraId="5E24A3F0"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代理方案</w:t>
            </w:r>
          </w:p>
        </w:tc>
        <w:tc>
          <w:tcPr>
            <w:tcW w:w="709" w:type="dxa"/>
            <w:vAlign w:val="center"/>
          </w:tcPr>
          <w:p w14:paraId="3EB21477"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50C7F0BF"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根据项目情况制定代理方案，好得1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216BAF39" w14:textId="77777777" w:rsidR="00CA3AE9" w:rsidRPr="00CA3AE9" w:rsidRDefault="00CA3AE9" w:rsidP="00CA3AE9">
            <w:pPr>
              <w:rPr>
                <w:rFonts w:ascii="仿宋" w:eastAsia="仿宋" w:hAnsi="仿宋" w:cs="华文仿宋"/>
                <w:sz w:val="24"/>
              </w:rPr>
            </w:pPr>
          </w:p>
        </w:tc>
      </w:tr>
      <w:tr w:rsidR="00CA3AE9" w:rsidRPr="00CA3AE9" w14:paraId="0273BB45" w14:textId="77777777" w:rsidTr="00E67288">
        <w:trPr>
          <w:trHeight w:val="684"/>
          <w:jc w:val="center"/>
        </w:trPr>
        <w:tc>
          <w:tcPr>
            <w:tcW w:w="1242" w:type="dxa"/>
            <w:vAlign w:val="center"/>
          </w:tcPr>
          <w:p w14:paraId="699354A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方案阐述</w:t>
            </w:r>
          </w:p>
        </w:tc>
        <w:tc>
          <w:tcPr>
            <w:tcW w:w="709" w:type="dxa"/>
            <w:vAlign w:val="center"/>
          </w:tcPr>
          <w:p w14:paraId="5423E9F4"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1</w:t>
            </w:r>
            <w:r w:rsidRPr="00CA3AE9">
              <w:rPr>
                <w:rFonts w:ascii="仿宋" w:eastAsia="仿宋" w:hAnsi="仿宋" w:cs="华文仿宋"/>
                <w:color w:val="000000"/>
                <w:sz w:val="24"/>
              </w:rPr>
              <w:t>0</w:t>
            </w:r>
          </w:p>
        </w:tc>
        <w:tc>
          <w:tcPr>
            <w:tcW w:w="5831" w:type="dxa"/>
            <w:tcBorders>
              <w:top w:val="single" w:sz="4" w:space="0" w:color="auto"/>
            </w:tcBorders>
            <w:vAlign w:val="center"/>
          </w:tcPr>
          <w:p w14:paraId="00D31A93"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由本项目负责人现场进行代理方案阐述。根据现场代理方案阐述情况：好得1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分，项目负责人不到场阐述不得分。</w:t>
            </w:r>
          </w:p>
        </w:tc>
        <w:tc>
          <w:tcPr>
            <w:tcW w:w="850" w:type="dxa"/>
            <w:tcBorders>
              <w:top w:val="single" w:sz="4" w:space="0" w:color="auto"/>
            </w:tcBorders>
          </w:tcPr>
          <w:p w14:paraId="3DAF2037" w14:textId="77777777" w:rsidR="00CA3AE9" w:rsidRPr="00CA3AE9" w:rsidRDefault="00CA3AE9" w:rsidP="00CA3AE9">
            <w:pPr>
              <w:rPr>
                <w:rFonts w:ascii="仿宋" w:eastAsia="仿宋" w:hAnsi="仿宋" w:cs="华文仿宋"/>
                <w:sz w:val="24"/>
              </w:rPr>
            </w:pPr>
          </w:p>
        </w:tc>
      </w:tr>
      <w:tr w:rsidR="00CA3AE9" w:rsidRPr="00CA3AE9" w14:paraId="17291402" w14:textId="77777777" w:rsidTr="00E67288">
        <w:trPr>
          <w:trHeight w:val="684"/>
          <w:jc w:val="center"/>
        </w:trPr>
        <w:tc>
          <w:tcPr>
            <w:tcW w:w="1242" w:type="dxa"/>
            <w:vAlign w:val="center"/>
          </w:tcPr>
          <w:p w14:paraId="2CE40A7A"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进度控制</w:t>
            </w:r>
          </w:p>
        </w:tc>
        <w:tc>
          <w:tcPr>
            <w:tcW w:w="709" w:type="dxa"/>
            <w:vAlign w:val="center"/>
          </w:tcPr>
          <w:p w14:paraId="4372BDF1"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23EDAC4E"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根据项目时间要求制定进度控制措施，好得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6FF7F96F" w14:textId="77777777" w:rsidR="00CA3AE9" w:rsidRPr="00CA3AE9" w:rsidRDefault="00CA3AE9" w:rsidP="00CA3AE9">
            <w:pPr>
              <w:rPr>
                <w:rFonts w:ascii="仿宋" w:eastAsia="仿宋" w:hAnsi="仿宋" w:cs="华文仿宋"/>
                <w:sz w:val="24"/>
              </w:rPr>
            </w:pPr>
          </w:p>
        </w:tc>
      </w:tr>
      <w:tr w:rsidR="00CA3AE9" w:rsidRPr="00CA3AE9" w14:paraId="75A99861" w14:textId="77777777" w:rsidTr="00E67288">
        <w:trPr>
          <w:trHeight w:val="684"/>
          <w:jc w:val="center"/>
        </w:trPr>
        <w:tc>
          <w:tcPr>
            <w:tcW w:w="1242" w:type="dxa"/>
            <w:vAlign w:val="center"/>
          </w:tcPr>
          <w:p w14:paraId="1DF14DCC" w14:textId="77777777" w:rsidR="00CA3AE9" w:rsidRPr="00CA3AE9" w:rsidRDefault="00CA3AE9" w:rsidP="00CA3AE9">
            <w:pPr>
              <w:jc w:val="center"/>
              <w:rPr>
                <w:rFonts w:ascii="仿宋" w:eastAsia="仿宋" w:hAnsi="仿宋" w:cs="华文仿宋"/>
                <w:sz w:val="24"/>
              </w:rPr>
            </w:pPr>
            <w:r w:rsidRPr="00CA3AE9">
              <w:rPr>
                <w:rFonts w:ascii="仿宋" w:eastAsia="仿宋" w:hAnsi="仿宋" w:cs="华文仿宋" w:hint="eastAsia"/>
                <w:sz w:val="24"/>
              </w:rPr>
              <w:t>质量保证</w:t>
            </w:r>
          </w:p>
        </w:tc>
        <w:tc>
          <w:tcPr>
            <w:tcW w:w="709" w:type="dxa"/>
            <w:vAlign w:val="center"/>
          </w:tcPr>
          <w:p w14:paraId="4D424002"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5</w:t>
            </w:r>
          </w:p>
        </w:tc>
        <w:tc>
          <w:tcPr>
            <w:tcW w:w="5831" w:type="dxa"/>
            <w:tcBorders>
              <w:top w:val="single" w:sz="4" w:space="0" w:color="auto"/>
            </w:tcBorders>
            <w:vAlign w:val="center"/>
          </w:tcPr>
          <w:p w14:paraId="019E6FB6" w14:textId="77777777" w:rsidR="00CA3AE9" w:rsidRPr="00CA3AE9" w:rsidRDefault="00CA3AE9" w:rsidP="00CA3AE9">
            <w:pPr>
              <w:rPr>
                <w:rFonts w:ascii="仿宋" w:eastAsia="仿宋" w:hAnsi="仿宋" w:cs="华文仿宋"/>
                <w:sz w:val="24"/>
              </w:rPr>
            </w:pPr>
            <w:r w:rsidRPr="00CA3AE9">
              <w:rPr>
                <w:rFonts w:ascii="仿宋" w:eastAsia="仿宋" w:hAnsi="仿宋" w:cs="华文仿宋" w:hint="eastAsia"/>
                <w:sz w:val="24"/>
              </w:rPr>
              <w:t>根据项目情况合理制定采购文件编制质量保证措施，好得</w:t>
            </w:r>
            <w:r w:rsidRPr="00CA3AE9">
              <w:rPr>
                <w:rFonts w:ascii="仿宋" w:eastAsia="仿宋" w:hAnsi="仿宋" w:cs="华文仿宋"/>
                <w:sz w:val="24"/>
              </w:rPr>
              <w:t>5</w:t>
            </w:r>
            <w:r w:rsidRPr="00CA3AE9">
              <w:rPr>
                <w:rFonts w:ascii="仿宋" w:eastAsia="仿宋" w:hAnsi="仿宋" w:cs="华文仿宋" w:hint="eastAsia"/>
                <w:sz w:val="24"/>
              </w:rPr>
              <w:t>-</w:t>
            </w:r>
            <w:r w:rsidRPr="00CA3AE9">
              <w:rPr>
                <w:rFonts w:ascii="仿宋" w:eastAsia="仿宋" w:hAnsi="仿宋" w:cs="华文仿宋"/>
                <w:sz w:val="24"/>
              </w:rPr>
              <w:t>4</w:t>
            </w:r>
            <w:r w:rsidRPr="00CA3AE9">
              <w:rPr>
                <w:rFonts w:ascii="仿宋" w:eastAsia="仿宋" w:hAnsi="仿宋" w:cs="华文仿宋" w:hint="eastAsia"/>
                <w:sz w:val="24"/>
              </w:rPr>
              <w:t>分，较好</w:t>
            </w:r>
            <w:r w:rsidRPr="00CA3AE9">
              <w:rPr>
                <w:rFonts w:ascii="仿宋" w:eastAsia="仿宋" w:hAnsi="仿宋" w:cs="华文仿宋"/>
                <w:sz w:val="24"/>
              </w:rPr>
              <w:t>3</w:t>
            </w:r>
            <w:r w:rsidRPr="00CA3AE9">
              <w:rPr>
                <w:rFonts w:ascii="仿宋" w:eastAsia="仿宋" w:hAnsi="仿宋" w:cs="华文仿宋" w:hint="eastAsia"/>
                <w:sz w:val="24"/>
              </w:rPr>
              <w:t>-</w:t>
            </w:r>
            <w:r w:rsidRPr="00CA3AE9">
              <w:rPr>
                <w:rFonts w:ascii="仿宋" w:eastAsia="仿宋" w:hAnsi="仿宋" w:cs="华文仿宋"/>
                <w:sz w:val="24"/>
              </w:rPr>
              <w:t>2</w:t>
            </w:r>
            <w:r w:rsidRPr="00CA3AE9">
              <w:rPr>
                <w:rFonts w:ascii="仿宋" w:eastAsia="仿宋" w:hAnsi="仿宋" w:cs="华文仿宋" w:hint="eastAsia"/>
                <w:sz w:val="24"/>
              </w:rPr>
              <w:t>分，一般得</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tcBorders>
          </w:tcPr>
          <w:p w14:paraId="36304A92" w14:textId="77777777" w:rsidR="00CA3AE9" w:rsidRPr="00CA3AE9" w:rsidRDefault="00CA3AE9" w:rsidP="00CA3AE9">
            <w:pPr>
              <w:rPr>
                <w:rFonts w:ascii="仿宋" w:eastAsia="仿宋" w:hAnsi="仿宋" w:cs="华文仿宋"/>
                <w:sz w:val="24"/>
              </w:rPr>
            </w:pPr>
          </w:p>
        </w:tc>
      </w:tr>
      <w:tr w:rsidR="00CA3AE9" w:rsidRPr="00CA3AE9" w14:paraId="1DFAC695" w14:textId="77777777" w:rsidTr="00E67288">
        <w:trPr>
          <w:trHeight w:val="684"/>
          <w:jc w:val="center"/>
        </w:trPr>
        <w:tc>
          <w:tcPr>
            <w:tcW w:w="1242" w:type="dxa"/>
            <w:vAlign w:val="center"/>
          </w:tcPr>
          <w:p w14:paraId="0647C8A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hint="eastAsia"/>
                <w:color w:val="000000"/>
                <w:sz w:val="24"/>
              </w:rPr>
              <w:t>服务能力</w:t>
            </w:r>
          </w:p>
        </w:tc>
        <w:tc>
          <w:tcPr>
            <w:tcW w:w="709" w:type="dxa"/>
            <w:vAlign w:val="center"/>
          </w:tcPr>
          <w:p w14:paraId="0AE8D163" w14:textId="77777777" w:rsidR="00CA3AE9" w:rsidRPr="00CA3AE9" w:rsidRDefault="00CA3AE9" w:rsidP="00CA3AE9">
            <w:pPr>
              <w:jc w:val="center"/>
              <w:rPr>
                <w:rFonts w:ascii="仿宋" w:eastAsia="仿宋" w:hAnsi="仿宋" w:cs="华文仿宋"/>
                <w:color w:val="000000"/>
                <w:sz w:val="24"/>
              </w:rPr>
            </w:pPr>
            <w:r w:rsidRPr="00CA3AE9">
              <w:rPr>
                <w:rFonts w:ascii="仿宋" w:eastAsia="仿宋" w:hAnsi="仿宋" w:cs="华文仿宋"/>
                <w:color w:val="000000"/>
                <w:sz w:val="24"/>
              </w:rPr>
              <w:t>10</w:t>
            </w:r>
          </w:p>
        </w:tc>
        <w:tc>
          <w:tcPr>
            <w:tcW w:w="5831" w:type="dxa"/>
            <w:tcBorders>
              <w:top w:val="single" w:sz="4" w:space="0" w:color="auto"/>
              <w:bottom w:val="single" w:sz="4" w:space="0" w:color="auto"/>
            </w:tcBorders>
          </w:tcPr>
          <w:p w14:paraId="20B570F9" w14:textId="77777777" w:rsidR="00CA3AE9" w:rsidRPr="00CA3AE9" w:rsidRDefault="00CA3AE9" w:rsidP="00CA3AE9">
            <w:pPr>
              <w:rPr>
                <w:rFonts w:ascii="仿宋" w:eastAsia="仿宋" w:hAnsi="仿宋" w:cs="华文仿宋"/>
                <w:color w:val="000000"/>
                <w:sz w:val="24"/>
              </w:rPr>
            </w:pPr>
            <w:r w:rsidRPr="00CA3AE9">
              <w:rPr>
                <w:rFonts w:ascii="仿宋" w:eastAsia="仿宋" w:hAnsi="仿宋" w:cs="华文仿宋" w:hint="eastAsia"/>
                <w:color w:val="000000"/>
                <w:sz w:val="24"/>
              </w:rPr>
              <w:t>有效服务本项目能力综合评价：</w:t>
            </w:r>
            <w:r w:rsidRPr="00CA3AE9">
              <w:rPr>
                <w:rFonts w:ascii="仿宋" w:eastAsia="仿宋" w:hAnsi="仿宋" w:cs="华文仿宋" w:hint="eastAsia"/>
                <w:sz w:val="24"/>
              </w:rPr>
              <w:t>好得1</w:t>
            </w:r>
            <w:r w:rsidRPr="00CA3AE9">
              <w:rPr>
                <w:rFonts w:ascii="仿宋" w:eastAsia="仿宋" w:hAnsi="仿宋" w:cs="华文仿宋"/>
                <w:sz w:val="24"/>
              </w:rPr>
              <w:t>0</w:t>
            </w:r>
            <w:r w:rsidRPr="00CA3AE9">
              <w:rPr>
                <w:rFonts w:ascii="仿宋" w:eastAsia="仿宋" w:hAnsi="仿宋" w:cs="华文仿宋" w:hint="eastAsia"/>
                <w:sz w:val="24"/>
              </w:rPr>
              <w:t>-</w:t>
            </w:r>
            <w:r w:rsidRPr="00CA3AE9">
              <w:rPr>
                <w:rFonts w:ascii="仿宋" w:eastAsia="仿宋" w:hAnsi="仿宋" w:cs="华文仿宋"/>
                <w:sz w:val="24"/>
              </w:rPr>
              <w:t>8</w:t>
            </w:r>
            <w:r w:rsidRPr="00CA3AE9">
              <w:rPr>
                <w:rFonts w:ascii="仿宋" w:eastAsia="仿宋" w:hAnsi="仿宋" w:cs="华文仿宋" w:hint="eastAsia"/>
                <w:sz w:val="24"/>
              </w:rPr>
              <w:t>分，较好得7-</w:t>
            </w:r>
            <w:r w:rsidRPr="00CA3AE9">
              <w:rPr>
                <w:rFonts w:ascii="仿宋" w:eastAsia="仿宋" w:hAnsi="仿宋" w:cs="华文仿宋"/>
                <w:sz w:val="24"/>
              </w:rPr>
              <w:t>5</w:t>
            </w:r>
            <w:r w:rsidRPr="00CA3AE9">
              <w:rPr>
                <w:rFonts w:ascii="仿宋" w:eastAsia="仿宋" w:hAnsi="仿宋" w:cs="华文仿宋" w:hint="eastAsia"/>
                <w:sz w:val="24"/>
              </w:rPr>
              <w:t>分，一般得4-</w:t>
            </w:r>
            <w:r w:rsidRPr="00CA3AE9">
              <w:rPr>
                <w:rFonts w:ascii="仿宋" w:eastAsia="仿宋" w:hAnsi="仿宋" w:cs="华文仿宋"/>
                <w:sz w:val="24"/>
              </w:rPr>
              <w:t>1</w:t>
            </w:r>
            <w:r w:rsidRPr="00CA3AE9">
              <w:rPr>
                <w:rFonts w:ascii="仿宋" w:eastAsia="仿宋" w:hAnsi="仿宋" w:cs="华文仿宋" w:hint="eastAsia"/>
                <w:sz w:val="24"/>
              </w:rPr>
              <w:t>分。</w:t>
            </w:r>
          </w:p>
        </w:tc>
        <w:tc>
          <w:tcPr>
            <w:tcW w:w="850" w:type="dxa"/>
            <w:tcBorders>
              <w:top w:val="single" w:sz="4" w:space="0" w:color="auto"/>
              <w:bottom w:val="single" w:sz="4" w:space="0" w:color="auto"/>
            </w:tcBorders>
          </w:tcPr>
          <w:p w14:paraId="6BBBC829" w14:textId="77777777" w:rsidR="00CA3AE9" w:rsidRPr="00CA3AE9" w:rsidRDefault="00CA3AE9" w:rsidP="00CA3AE9">
            <w:pPr>
              <w:rPr>
                <w:rFonts w:ascii="仿宋" w:eastAsia="仿宋" w:hAnsi="仿宋" w:cs="华文仿宋"/>
                <w:color w:val="000000"/>
                <w:sz w:val="24"/>
              </w:rPr>
            </w:pPr>
          </w:p>
        </w:tc>
      </w:tr>
      <w:tr w:rsidR="00CA3AE9" w:rsidRPr="00CA3AE9" w14:paraId="74FA8372" w14:textId="77777777" w:rsidTr="00E67288">
        <w:trPr>
          <w:trHeight w:val="684"/>
          <w:jc w:val="center"/>
        </w:trPr>
        <w:tc>
          <w:tcPr>
            <w:tcW w:w="7782" w:type="dxa"/>
            <w:gridSpan w:val="3"/>
            <w:vAlign w:val="center"/>
          </w:tcPr>
          <w:p w14:paraId="38A0F502" w14:textId="77777777" w:rsidR="00CA3AE9" w:rsidRPr="00CA3AE9" w:rsidRDefault="00CA3AE9" w:rsidP="00CA3AE9">
            <w:pPr>
              <w:jc w:val="center"/>
              <w:rPr>
                <w:rFonts w:ascii="仿宋" w:eastAsia="仿宋" w:hAnsi="仿宋" w:cs="华文仿宋"/>
                <w:b/>
                <w:bCs/>
                <w:color w:val="000000"/>
                <w:sz w:val="24"/>
              </w:rPr>
            </w:pPr>
            <w:r w:rsidRPr="00CA3AE9">
              <w:rPr>
                <w:rFonts w:ascii="仿宋" w:eastAsia="仿宋" w:hAnsi="仿宋" w:cs="华文仿宋" w:hint="eastAsia"/>
                <w:b/>
                <w:bCs/>
                <w:color w:val="000000"/>
                <w:sz w:val="24"/>
              </w:rPr>
              <w:t xml:space="preserve">合 </w:t>
            </w:r>
            <w:r w:rsidRPr="00CA3AE9">
              <w:rPr>
                <w:rFonts w:ascii="仿宋" w:eastAsia="仿宋" w:hAnsi="仿宋" w:cs="华文仿宋"/>
                <w:b/>
                <w:bCs/>
                <w:color w:val="000000"/>
                <w:sz w:val="24"/>
              </w:rPr>
              <w:t xml:space="preserve">   </w:t>
            </w:r>
            <w:r w:rsidRPr="00CA3AE9">
              <w:rPr>
                <w:rFonts w:ascii="仿宋" w:eastAsia="仿宋" w:hAnsi="仿宋" w:cs="华文仿宋" w:hint="eastAsia"/>
                <w:b/>
                <w:bCs/>
                <w:color w:val="000000"/>
                <w:sz w:val="24"/>
              </w:rPr>
              <w:t>计</w:t>
            </w:r>
          </w:p>
        </w:tc>
        <w:tc>
          <w:tcPr>
            <w:tcW w:w="850" w:type="dxa"/>
            <w:tcBorders>
              <w:top w:val="single" w:sz="4" w:space="0" w:color="auto"/>
            </w:tcBorders>
          </w:tcPr>
          <w:p w14:paraId="11E40E05" w14:textId="77777777" w:rsidR="00CA3AE9" w:rsidRPr="00CA3AE9" w:rsidRDefault="00CA3AE9" w:rsidP="00CA3AE9">
            <w:pPr>
              <w:rPr>
                <w:rFonts w:ascii="仿宋" w:eastAsia="仿宋" w:hAnsi="仿宋" w:cs="华文仿宋"/>
                <w:color w:val="000000"/>
                <w:sz w:val="24"/>
              </w:rPr>
            </w:pPr>
          </w:p>
        </w:tc>
      </w:tr>
    </w:tbl>
    <w:p w14:paraId="49919E01" w14:textId="77777777" w:rsidR="00CA3AE9" w:rsidRPr="00CA3AE9" w:rsidRDefault="00CA3AE9" w:rsidP="00CA3AE9">
      <w:pPr>
        <w:jc w:val="center"/>
      </w:pPr>
    </w:p>
    <w:p w14:paraId="72677449" w14:textId="77777777" w:rsidR="00CA3AE9" w:rsidRPr="00CA3AE9" w:rsidRDefault="00CA3AE9" w:rsidP="00CA3AE9">
      <w:pPr>
        <w:rPr>
          <w:rFonts w:ascii="仿宋" w:eastAsia="仿宋" w:hAnsi="仿宋" w:cs="华文仿宋"/>
          <w:b/>
          <w:bCs/>
          <w:color w:val="000000"/>
          <w:sz w:val="24"/>
        </w:rPr>
      </w:pPr>
    </w:p>
    <w:p w14:paraId="05E51241" w14:textId="77777777" w:rsidR="00CA3AE9" w:rsidRPr="00CA3AE9" w:rsidRDefault="00CA3AE9" w:rsidP="00CA3AE9">
      <w:pPr>
        <w:rPr>
          <w:rFonts w:ascii="仿宋" w:eastAsia="仿宋" w:hAnsi="仿宋" w:cs="华文仿宋"/>
          <w:b/>
          <w:bCs/>
          <w:color w:val="000000"/>
          <w:sz w:val="28"/>
          <w:szCs w:val="28"/>
        </w:rPr>
      </w:pPr>
      <w:r w:rsidRPr="00CA3AE9">
        <w:rPr>
          <w:rFonts w:ascii="仿宋" w:eastAsia="仿宋" w:hAnsi="仿宋" w:cs="华文仿宋" w:hint="eastAsia"/>
          <w:b/>
          <w:bCs/>
          <w:color w:val="000000"/>
          <w:sz w:val="28"/>
          <w:szCs w:val="28"/>
        </w:rPr>
        <w:t xml:space="preserve">评分人： </w:t>
      </w:r>
      <w:r w:rsidRPr="00CA3AE9">
        <w:rPr>
          <w:rFonts w:ascii="仿宋" w:eastAsia="仿宋" w:hAnsi="仿宋" w:cs="华文仿宋"/>
          <w:b/>
          <w:bCs/>
          <w:color w:val="000000"/>
          <w:sz w:val="28"/>
          <w:szCs w:val="28"/>
        </w:rPr>
        <w:t xml:space="preserve">                            </w:t>
      </w:r>
      <w:r w:rsidRPr="00CA3AE9">
        <w:rPr>
          <w:rFonts w:ascii="仿宋" w:eastAsia="仿宋" w:hAnsi="仿宋" w:cs="华文仿宋" w:hint="eastAsia"/>
          <w:b/>
          <w:bCs/>
          <w:color w:val="000000"/>
          <w:sz w:val="28"/>
          <w:szCs w:val="28"/>
        </w:rPr>
        <w:t>日期：</w:t>
      </w:r>
    </w:p>
    <w:p w14:paraId="4F3D730F" w14:textId="3FF9F34C" w:rsidR="005B6B7E" w:rsidRDefault="005B6B7E" w:rsidP="00613F65">
      <w:pPr>
        <w:ind w:firstLineChars="100" w:firstLine="210"/>
        <w:outlineLvl w:val="0"/>
      </w:pPr>
    </w:p>
    <w:p w14:paraId="1844B2B4" w14:textId="77777777" w:rsidR="007D7011" w:rsidRPr="005B6B7E" w:rsidRDefault="007D7011"/>
    <w:sectPr w:rsidR="007D7011" w:rsidRPr="005B6B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F9267" w14:textId="77777777" w:rsidR="00232F35" w:rsidRDefault="00232F35" w:rsidP="005B6B7E">
      <w:r>
        <w:separator/>
      </w:r>
    </w:p>
  </w:endnote>
  <w:endnote w:type="continuationSeparator" w:id="0">
    <w:p w14:paraId="51399556" w14:textId="77777777" w:rsidR="00232F35" w:rsidRDefault="00232F35" w:rsidP="005B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42C82" w14:textId="77777777" w:rsidR="00232F35" w:rsidRDefault="00232F35" w:rsidP="005B6B7E">
      <w:r>
        <w:separator/>
      </w:r>
    </w:p>
  </w:footnote>
  <w:footnote w:type="continuationSeparator" w:id="0">
    <w:p w14:paraId="0BACA36C" w14:textId="77777777" w:rsidR="00232F35" w:rsidRDefault="00232F35" w:rsidP="005B6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ED"/>
    <w:rsid w:val="0007482E"/>
    <w:rsid w:val="00232F35"/>
    <w:rsid w:val="00281964"/>
    <w:rsid w:val="00366974"/>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872ED"/>
    <w:rsid w:val="009024B6"/>
    <w:rsid w:val="00B00CC4"/>
    <w:rsid w:val="00B313DB"/>
    <w:rsid w:val="00CA3AE9"/>
    <w:rsid w:val="00D579FD"/>
    <w:rsid w:val="00E159AC"/>
    <w:rsid w:val="00E4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3DE0B"/>
  <w15:chartTrackingRefBased/>
  <w15:docId w15:val="{7D3A676B-E69D-4057-9E0C-0FFDEFE6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B7E"/>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5B6B7E"/>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6B7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4">
    <w:name w:val="页眉 字符"/>
    <w:basedOn w:val="a0"/>
    <w:link w:val="a3"/>
    <w:rsid w:val="005B6B7E"/>
    <w:rPr>
      <w:kern w:val="2"/>
      <w:sz w:val="18"/>
      <w:szCs w:val="18"/>
    </w:rPr>
  </w:style>
  <w:style w:type="paragraph" w:styleId="a5">
    <w:name w:val="footer"/>
    <w:basedOn w:val="a"/>
    <w:link w:val="a6"/>
    <w:rsid w:val="005B6B7E"/>
    <w:pPr>
      <w:tabs>
        <w:tab w:val="center" w:pos="4153"/>
        <w:tab w:val="right" w:pos="8306"/>
      </w:tabs>
      <w:snapToGrid w:val="0"/>
      <w:jc w:val="left"/>
    </w:pPr>
    <w:rPr>
      <w:rFonts w:ascii="Times New Roman" w:eastAsia="宋体" w:hAnsi="Times New Roman" w:cs="Times New Roman"/>
      <w:sz w:val="18"/>
      <w:szCs w:val="18"/>
    </w:rPr>
  </w:style>
  <w:style w:type="character" w:customStyle="1" w:styleId="a6">
    <w:name w:val="页脚 字符"/>
    <w:basedOn w:val="a0"/>
    <w:link w:val="a5"/>
    <w:rsid w:val="005B6B7E"/>
    <w:rPr>
      <w:kern w:val="2"/>
      <w:sz w:val="18"/>
      <w:szCs w:val="18"/>
    </w:rPr>
  </w:style>
  <w:style w:type="character" w:customStyle="1" w:styleId="10">
    <w:name w:val="标题 1 字符"/>
    <w:basedOn w:val="a0"/>
    <w:link w:val="1"/>
    <w:uiPriority w:val="9"/>
    <w:qFormat/>
    <w:rsid w:val="005B6B7E"/>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崔陆奕</cp:lastModifiedBy>
  <cp:revision>19</cp:revision>
  <dcterms:created xsi:type="dcterms:W3CDTF">2020-04-10T07:12:00Z</dcterms:created>
  <dcterms:modified xsi:type="dcterms:W3CDTF">2020-04-20T06:50:00Z</dcterms:modified>
</cp:coreProperties>
</file>