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505" w:rsidRDefault="002D7ED3">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866505" w:rsidRDefault="00866505">
      <w:pPr>
        <w:spacing w:line="560" w:lineRule="exact"/>
        <w:rPr>
          <w:rFonts w:ascii="仿宋" w:eastAsia="仿宋" w:hAnsi="仿宋"/>
          <w:sz w:val="32"/>
          <w:szCs w:val="32"/>
        </w:rPr>
      </w:pPr>
    </w:p>
    <w:p w:rsidR="00866505" w:rsidRDefault="00866505">
      <w:pPr>
        <w:spacing w:line="560" w:lineRule="exact"/>
        <w:rPr>
          <w:rFonts w:ascii="仿宋" w:eastAsia="仿宋" w:hAnsi="仿宋"/>
          <w:sz w:val="32"/>
          <w:szCs w:val="32"/>
        </w:rPr>
      </w:pPr>
    </w:p>
    <w:p w:rsidR="00866505" w:rsidRDefault="00866505">
      <w:pPr>
        <w:spacing w:line="560" w:lineRule="exact"/>
        <w:rPr>
          <w:rFonts w:ascii="仿宋" w:eastAsia="仿宋" w:hAnsi="仿宋"/>
          <w:sz w:val="32"/>
          <w:szCs w:val="32"/>
        </w:rPr>
      </w:pPr>
    </w:p>
    <w:p w:rsidR="00866505" w:rsidRDefault="002D7ED3">
      <w:pPr>
        <w:spacing w:line="560" w:lineRule="exact"/>
        <w:jc w:val="center"/>
        <w:rPr>
          <w:rFonts w:ascii="仿宋" w:eastAsia="仿宋" w:hAnsi="仿宋"/>
          <w:sz w:val="32"/>
          <w:szCs w:val="32"/>
        </w:rPr>
      </w:pPr>
      <w:r>
        <w:rPr>
          <w:rFonts w:ascii="仿宋" w:eastAsia="仿宋" w:hAnsi="仿宋"/>
          <w:sz w:val="32"/>
          <w:szCs w:val="32"/>
        </w:rPr>
        <w:t>XX</w:t>
      </w:r>
      <w:r>
        <w:rPr>
          <w:rFonts w:ascii="仿宋" w:eastAsia="仿宋" w:hAnsi="仿宋"/>
          <w:sz w:val="32"/>
          <w:szCs w:val="32"/>
        </w:rPr>
        <w:t>项目申请书</w:t>
      </w:r>
    </w:p>
    <w:p w:rsidR="00866505" w:rsidRDefault="00866505">
      <w:pPr>
        <w:spacing w:line="560" w:lineRule="exact"/>
        <w:rPr>
          <w:rFonts w:ascii="仿宋" w:eastAsia="仿宋" w:hAnsi="仿宋"/>
          <w:sz w:val="32"/>
          <w:szCs w:val="32"/>
        </w:rPr>
      </w:pPr>
    </w:p>
    <w:p w:rsidR="00866505" w:rsidRDefault="002D7ED3">
      <w:pPr>
        <w:spacing w:line="560" w:lineRule="exact"/>
        <w:rPr>
          <w:rFonts w:ascii="仿宋" w:eastAsia="仿宋" w:hAnsi="仿宋"/>
          <w:sz w:val="32"/>
          <w:szCs w:val="32"/>
        </w:rPr>
      </w:pPr>
      <w:r>
        <w:rPr>
          <w:rFonts w:ascii="仿宋" w:eastAsia="仿宋" w:hAnsi="仿宋" w:hint="eastAsia"/>
          <w:sz w:val="32"/>
          <w:szCs w:val="32"/>
        </w:rPr>
        <w:t xml:space="preserve"> </w:t>
      </w: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sz w:val="32"/>
          <w:szCs w:val="32"/>
        </w:rPr>
        <w:t>全称并加盖企业法人公章</w:t>
      </w:r>
      <w:r>
        <w:rPr>
          <w:rFonts w:ascii="仿宋" w:eastAsia="仿宋" w:hAnsi="仿宋" w:cs="华文仿宋"/>
          <w:sz w:val="32"/>
          <w:szCs w:val="32"/>
        </w:rPr>
        <w:t>)</w:t>
      </w:r>
    </w:p>
    <w:p w:rsidR="00866505" w:rsidRDefault="002D7ED3">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w:t>
      </w:r>
      <w:r>
        <w:rPr>
          <w:rFonts w:ascii="仿宋" w:eastAsia="仿宋" w:hAnsi="仿宋" w:cs="华文仿宋"/>
          <w:sz w:val="32"/>
          <w:szCs w:val="32"/>
        </w:rPr>
        <w:t>年</w:t>
      </w:r>
      <w:r>
        <w:rPr>
          <w:rFonts w:ascii="仿宋" w:eastAsia="仿宋" w:hAnsi="仿宋" w:cs="华文仿宋"/>
          <w:sz w:val="32"/>
          <w:szCs w:val="32"/>
        </w:rPr>
        <w:t>×</w:t>
      </w:r>
      <w:r>
        <w:rPr>
          <w:rFonts w:ascii="仿宋" w:eastAsia="仿宋" w:hAnsi="仿宋" w:cs="华文仿宋"/>
          <w:sz w:val="32"/>
          <w:szCs w:val="32"/>
        </w:rPr>
        <w:t>月</w:t>
      </w:r>
      <w:r>
        <w:rPr>
          <w:rFonts w:ascii="仿宋" w:eastAsia="仿宋" w:hAnsi="仿宋" w:cs="华文仿宋"/>
          <w:sz w:val="32"/>
          <w:szCs w:val="32"/>
        </w:rPr>
        <w:t>×</w:t>
      </w:r>
      <w:r>
        <w:rPr>
          <w:rFonts w:ascii="仿宋" w:eastAsia="仿宋" w:hAnsi="仿宋" w:cs="华文仿宋"/>
          <w:sz w:val="32"/>
          <w:szCs w:val="32"/>
        </w:rPr>
        <w:t>日</w:t>
      </w:r>
    </w:p>
    <w:p w:rsidR="00866505" w:rsidRDefault="00866505">
      <w:pPr>
        <w:spacing w:line="560" w:lineRule="exact"/>
        <w:rPr>
          <w:rFonts w:ascii="仿宋" w:eastAsia="仿宋" w:hAnsi="仿宋" w:cs="华文仿宋"/>
          <w:b/>
          <w:bCs/>
          <w:sz w:val="32"/>
          <w:szCs w:val="32"/>
        </w:rPr>
      </w:pPr>
    </w:p>
    <w:p w:rsidR="00866505" w:rsidRDefault="00866505">
      <w:pPr>
        <w:spacing w:line="560" w:lineRule="exact"/>
        <w:jc w:val="center"/>
        <w:rPr>
          <w:rFonts w:ascii="仿宋" w:eastAsia="仿宋" w:hAnsi="仿宋" w:cs="华文仿宋"/>
          <w:b/>
          <w:bCs/>
          <w:sz w:val="32"/>
          <w:szCs w:val="32"/>
        </w:rPr>
      </w:pPr>
    </w:p>
    <w:p w:rsidR="00866505" w:rsidRDefault="00866505">
      <w:pPr>
        <w:spacing w:line="560" w:lineRule="exact"/>
        <w:jc w:val="center"/>
        <w:rPr>
          <w:rFonts w:ascii="仿宋" w:eastAsia="仿宋" w:hAnsi="仿宋" w:cs="华文仿宋"/>
          <w:b/>
          <w:bCs/>
          <w:sz w:val="32"/>
          <w:szCs w:val="32"/>
        </w:rPr>
      </w:pPr>
    </w:p>
    <w:p w:rsidR="00866505" w:rsidRDefault="00866505">
      <w:pPr>
        <w:spacing w:line="560" w:lineRule="exact"/>
        <w:jc w:val="center"/>
        <w:rPr>
          <w:rFonts w:ascii="仿宋" w:eastAsia="仿宋" w:hAnsi="仿宋" w:cs="华文仿宋"/>
          <w:bCs/>
          <w:sz w:val="32"/>
          <w:szCs w:val="32"/>
        </w:rPr>
      </w:pPr>
    </w:p>
    <w:p w:rsidR="00866505" w:rsidRDefault="00866505">
      <w:pPr>
        <w:spacing w:line="560" w:lineRule="exact"/>
        <w:jc w:val="center"/>
        <w:rPr>
          <w:rFonts w:ascii="仿宋" w:eastAsia="仿宋" w:hAnsi="仿宋" w:cs="华文仿宋"/>
          <w:bCs/>
          <w:sz w:val="32"/>
          <w:szCs w:val="32"/>
        </w:rPr>
      </w:pPr>
    </w:p>
    <w:p w:rsidR="00866505" w:rsidRDefault="002D7ED3">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申请书</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lastRenderedPageBreak/>
        <w:t>致：</w:t>
      </w:r>
      <w:r>
        <w:rPr>
          <w:rFonts w:ascii="仿宋" w:eastAsia="仿宋" w:hAnsi="仿宋" w:cs="华文仿宋" w:hint="eastAsia"/>
          <w:bCs/>
          <w:sz w:val="32"/>
          <w:szCs w:val="32"/>
          <w:u w:val="single"/>
        </w:rPr>
        <w:t>贵州商学院</w:t>
      </w:r>
    </w:p>
    <w:p w:rsidR="00866505" w:rsidRDefault="002D7ED3">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w:t>
      </w:r>
      <w:r>
        <w:rPr>
          <w:rFonts w:ascii="仿宋" w:eastAsia="仿宋" w:hAnsi="仿宋" w:cs="华文仿宋" w:hint="eastAsia"/>
          <w:sz w:val="32"/>
          <w:szCs w:val="32"/>
        </w:rPr>
        <w:t>xx</w:t>
      </w:r>
      <w:r>
        <w:rPr>
          <w:rFonts w:ascii="仿宋" w:eastAsia="仿宋" w:hAnsi="仿宋" w:cs="华文仿宋" w:hint="eastAsia"/>
          <w:sz w:val="32"/>
          <w:szCs w:val="32"/>
        </w:rPr>
        <w:t>项目</w:t>
      </w:r>
      <w:r>
        <w:rPr>
          <w:rFonts w:ascii="仿宋" w:eastAsia="仿宋" w:hAnsi="仿宋" w:cs="华文仿宋" w:hint="eastAsia"/>
          <w:sz w:val="32"/>
          <w:szCs w:val="32"/>
        </w:rPr>
        <w:t>xxx</w:t>
      </w:r>
      <w:r>
        <w:rPr>
          <w:rFonts w:ascii="仿宋" w:eastAsia="仿宋" w:hAnsi="仿宋" w:cs="华文仿宋" w:hint="eastAsia"/>
          <w:sz w:val="32"/>
          <w:szCs w:val="32"/>
        </w:rPr>
        <w:t>机构的遴选。作为</w:t>
      </w:r>
      <w:proofErr w:type="spellStart"/>
      <w:r>
        <w:rPr>
          <w:rFonts w:ascii="仿宋" w:eastAsia="仿宋" w:hAnsi="仿宋" w:cs="华文仿宋" w:hint="eastAsia"/>
          <w:sz w:val="32"/>
          <w:szCs w:val="32"/>
        </w:rPr>
        <w:t>xxxx</w:t>
      </w:r>
      <w:proofErr w:type="spellEnd"/>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proofErr w:type="spellStart"/>
      <w:r>
        <w:rPr>
          <w:rFonts w:ascii="仿宋" w:eastAsia="仿宋" w:hAnsi="仿宋" w:cs="华文仿宋" w:hint="eastAsia"/>
          <w:sz w:val="32"/>
          <w:szCs w:val="32"/>
        </w:rPr>
        <w:t>xxxx</w:t>
      </w:r>
      <w:proofErr w:type="spellEnd"/>
      <w:r>
        <w:rPr>
          <w:rFonts w:ascii="仿宋" w:eastAsia="仿宋" w:hAnsi="仿宋" w:cs="华文仿宋" w:hint="eastAsia"/>
          <w:sz w:val="32"/>
          <w:szCs w:val="32"/>
        </w:rPr>
        <w:t>遴选</w:t>
      </w:r>
      <w:r>
        <w:rPr>
          <w:rFonts w:ascii="仿宋" w:eastAsia="仿宋" w:hAnsi="仿宋" w:cs="华文仿宋" w:hint="eastAsia"/>
          <w:sz w:val="32"/>
          <w:szCs w:val="32"/>
        </w:rPr>
        <w:t>活动。</w:t>
      </w:r>
    </w:p>
    <w:p w:rsidR="00866505" w:rsidRDefault="002D7ED3">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866505" w:rsidRDefault="002D7ED3">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866505" w:rsidRDefault="002D7ED3">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hint="eastAsia"/>
          <w:sz w:val="32"/>
          <w:szCs w:val="32"/>
        </w:rPr>
        <w:t>作为本项目负责人，处理与贵单位所有业务往来。</w:t>
      </w: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联系人：</w:t>
      </w: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hint="eastAsia"/>
          <w:sz w:val="32"/>
          <w:szCs w:val="32"/>
        </w:rPr>
        <w:t>联系电话：</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w:t>
      </w:r>
      <w:r>
        <w:rPr>
          <w:rFonts w:ascii="仿宋" w:eastAsia="仿宋" w:hAnsi="仿宋" w:cs="华文仿宋" w:hint="eastAsia"/>
          <w:sz w:val="32"/>
          <w:szCs w:val="32"/>
        </w:rPr>
        <w:t xml:space="preserve">        </w:t>
      </w:r>
      <w:r>
        <w:rPr>
          <w:rFonts w:ascii="仿宋" w:eastAsia="仿宋" w:hAnsi="仿宋" w:cs="华文仿宋" w:hint="eastAsia"/>
          <w:sz w:val="32"/>
          <w:szCs w:val="32"/>
        </w:rPr>
        <w:t>（全称盖章）</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法定代表人：</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866505" w:rsidRDefault="00866505">
      <w:pPr>
        <w:spacing w:line="560" w:lineRule="exact"/>
        <w:rPr>
          <w:rFonts w:ascii="仿宋" w:eastAsia="仿宋" w:hAnsi="仿宋" w:cs="华文仿宋"/>
          <w:b/>
          <w:bCs/>
          <w:sz w:val="32"/>
          <w:szCs w:val="32"/>
        </w:rPr>
      </w:pPr>
    </w:p>
    <w:p w:rsidR="00866505" w:rsidRDefault="00866505">
      <w:pPr>
        <w:spacing w:line="560" w:lineRule="exact"/>
        <w:outlineLvl w:val="0"/>
        <w:rPr>
          <w:rFonts w:ascii="仿宋" w:eastAsia="仿宋" w:hAnsi="仿宋" w:cs="仿宋"/>
          <w:sz w:val="32"/>
          <w:szCs w:val="32"/>
        </w:rPr>
      </w:pPr>
    </w:p>
    <w:p w:rsidR="00866505" w:rsidRDefault="00866505">
      <w:pPr>
        <w:spacing w:line="560" w:lineRule="exact"/>
        <w:outlineLvl w:val="0"/>
        <w:rPr>
          <w:rFonts w:ascii="仿宋" w:eastAsia="仿宋" w:hAnsi="仿宋" w:cs="仿宋"/>
          <w:sz w:val="32"/>
          <w:szCs w:val="32"/>
        </w:rPr>
      </w:pPr>
    </w:p>
    <w:p w:rsidR="00866505" w:rsidRDefault="00866505">
      <w:pPr>
        <w:spacing w:line="560" w:lineRule="exact"/>
        <w:jc w:val="center"/>
        <w:rPr>
          <w:rFonts w:ascii="仿宋" w:eastAsia="仿宋" w:hAnsi="仿宋" w:cs="华文仿宋"/>
          <w:b/>
          <w:bCs/>
          <w:sz w:val="32"/>
          <w:szCs w:val="32"/>
        </w:rPr>
      </w:pPr>
    </w:p>
    <w:p w:rsidR="00866505" w:rsidRDefault="002D7ED3">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授</w:t>
      </w:r>
      <w:r>
        <w:rPr>
          <w:rFonts w:ascii="仿宋" w:eastAsia="仿宋" w:hAnsi="仿宋" w:cs="华文仿宋" w:hint="eastAsia"/>
          <w:bCs/>
          <w:sz w:val="32"/>
          <w:szCs w:val="32"/>
        </w:rPr>
        <w:t xml:space="preserve">  </w:t>
      </w:r>
      <w:r>
        <w:rPr>
          <w:rFonts w:ascii="仿宋" w:eastAsia="仿宋" w:hAnsi="仿宋" w:cs="华文仿宋" w:hint="eastAsia"/>
          <w:bCs/>
          <w:sz w:val="32"/>
          <w:szCs w:val="32"/>
        </w:rPr>
        <w:t>权</w:t>
      </w:r>
      <w:r>
        <w:rPr>
          <w:rFonts w:ascii="仿宋" w:eastAsia="仿宋" w:hAnsi="仿宋" w:cs="华文仿宋" w:hint="eastAsia"/>
          <w:bCs/>
          <w:sz w:val="32"/>
          <w:szCs w:val="32"/>
        </w:rPr>
        <w:t xml:space="preserve">  </w:t>
      </w:r>
      <w:r>
        <w:rPr>
          <w:rFonts w:ascii="仿宋" w:eastAsia="仿宋" w:hAnsi="仿宋" w:cs="华文仿宋" w:hint="eastAsia"/>
          <w:bCs/>
          <w:sz w:val="32"/>
          <w:szCs w:val="32"/>
        </w:rPr>
        <w:t>书</w:t>
      </w:r>
    </w:p>
    <w:p w:rsidR="00866505" w:rsidRDefault="002D7ED3">
      <w:pPr>
        <w:spacing w:line="560" w:lineRule="exact"/>
        <w:ind w:firstLineChars="200" w:firstLine="64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委托代理人，以本公司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w:t>
      </w:r>
      <w:r>
        <w:rPr>
          <w:rFonts w:ascii="仿宋" w:eastAsia="仿宋" w:hAnsi="仿宋" w:cs="华文仿宋" w:hint="eastAsia"/>
          <w:sz w:val="32"/>
          <w:szCs w:val="32"/>
        </w:rPr>
        <w:t>（审计服务）</w:t>
      </w:r>
      <w:r>
        <w:rPr>
          <w:rFonts w:ascii="仿宋" w:eastAsia="仿宋" w:hAnsi="仿宋" w:cs="华文仿宋" w:hint="eastAsia"/>
          <w:sz w:val="32"/>
          <w:szCs w:val="32"/>
        </w:rPr>
        <w:t>的遴选活动。委托代理人参加招标代理机构</w:t>
      </w:r>
      <w:r>
        <w:rPr>
          <w:rFonts w:ascii="仿宋" w:eastAsia="仿宋" w:hAnsi="仿宋" w:cs="华文仿宋" w:hint="eastAsia"/>
          <w:sz w:val="32"/>
          <w:szCs w:val="32"/>
        </w:rPr>
        <w:t>（审计服务）</w:t>
      </w:r>
      <w:r>
        <w:rPr>
          <w:rFonts w:ascii="仿宋" w:eastAsia="仿宋" w:hAnsi="仿宋" w:cs="华文仿宋" w:hint="eastAsia"/>
          <w:sz w:val="32"/>
          <w:szCs w:val="32"/>
        </w:rPr>
        <w:t>遴选活动和委托代理合同谈判过程中所签署的一切文件和处理与之有关的一切事务我及我单位均予以承认并全部承担其产生的所有权利和义务。</w:t>
      </w:r>
    </w:p>
    <w:p w:rsidR="00866505" w:rsidRDefault="002D7ED3">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2D7ED3">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866505" w:rsidRDefault="002D7ED3">
      <w:pPr>
        <w:spacing w:line="560" w:lineRule="exact"/>
        <w:jc w:val="right"/>
        <w:rPr>
          <w:rFonts w:ascii="仿宋" w:eastAsia="仿宋" w:hAnsi="仿宋" w:cs="华文仿宋"/>
          <w:sz w:val="32"/>
          <w:szCs w:val="32"/>
        </w:rPr>
      </w:pPr>
      <w:r>
        <w:rPr>
          <w:rFonts w:ascii="仿宋" w:eastAsia="仿宋" w:hAnsi="仿宋" w:cs="华文仿宋" w:hint="eastAsia"/>
          <w:sz w:val="32"/>
          <w:szCs w:val="32"/>
        </w:rPr>
        <w:t>日</w:t>
      </w:r>
      <w:r>
        <w:rPr>
          <w:rFonts w:ascii="仿宋" w:eastAsia="仿宋" w:hAnsi="仿宋" w:cs="华文仿宋" w:hint="eastAsia"/>
          <w:sz w:val="32"/>
          <w:szCs w:val="32"/>
        </w:rPr>
        <w:t xml:space="preserve">    </w:t>
      </w:r>
      <w:r>
        <w:rPr>
          <w:rFonts w:ascii="仿宋" w:eastAsia="仿宋" w:hAnsi="仿宋" w:cs="华文仿宋" w:hint="eastAsia"/>
          <w:sz w:val="32"/>
          <w:szCs w:val="32"/>
        </w:rPr>
        <w:t>期：</w:t>
      </w:r>
      <w:r>
        <w:rPr>
          <w:rFonts w:ascii="仿宋" w:eastAsia="仿宋" w:hAnsi="仿宋" w:cs="华文仿宋" w:hint="eastAsia"/>
          <w:sz w:val="32"/>
          <w:szCs w:val="32"/>
        </w:rPr>
        <w:t xml:space="preserve"> </w:t>
      </w:r>
      <w:r>
        <w:rPr>
          <w:rFonts w:ascii="仿宋" w:eastAsia="仿宋" w:hAnsi="仿宋" w:cs="华文仿宋"/>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866505" w:rsidRDefault="002D7ED3">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b/>
          <w:sz w:val="32"/>
          <w:szCs w:val="32"/>
        </w:rPr>
      </w:pPr>
    </w:p>
    <w:p w:rsidR="00866505" w:rsidRDefault="002D7ED3">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w:t>
      </w:r>
      <w:r>
        <w:rPr>
          <w:rFonts w:ascii="仿宋" w:eastAsia="仿宋" w:hAnsi="仿宋" w:cs="华文仿宋" w:hint="eastAsia"/>
          <w:bCs/>
          <w:sz w:val="32"/>
          <w:szCs w:val="32"/>
        </w:rPr>
        <w:t xml:space="preserve">  </w:t>
      </w:r>
      <w:r>
        <w:rPr>
          <w:rFonts w:ascii="仿宋" w:eastAsia="仿宋" w:hAnsi="仿宋" w:cs="华文仿宋" w:hint="eastAsia"/>
          <w:bCs/>
          <w:sz w:val="32"/>
          <w:szCs w:val="32"/>
        </w:rPr>
        <w:t>明</w:t>
      </w:r>
    </w:p>
    <w:p w:rsidR="00866505" w:rsidRDefault="002D7ED3">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贵州商学院</w:t>
      </w:r>
      <w:r>
        <w:rPr>
          <w:rFonts w:ascii="仿宋" w:eastAsia="仿宋" w:hAnsi="仿宋" w:cs="华文仿宋" w:hint="eastAsia"/>
          <w:sz w:val="32"/>
          <w:szCs w:val="32"/>
          <w:u w:val="single"/>
        </w:rPr>
        <w:t xml:space="preserve"> </w:t>
      </w:r>
    </w:p>
    <w:p w:rsidR="00866505" w:rsidRDefault="002D7ED3">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w:t>
      </w:r>
      <w:r>
        <w:rPr>
          <w:rFonts w:ascii="仿宋" w:eastAsia="仿宋" w:hAnsi="仿宋" w:cs="华文仿宋" w:hint="eastAsia"/>
          <w:sz w:val="32"/>
          <w:szCs w:val="32"/>
        </w:rPr>
        <w:t>（审计服务）</w:t>
      </w:r>
      <w:r>
        <w:rPr>
          <w:rFonts w:ascii="仿宋" w:eastAsia="仿宋" w:hAnsi="仿宋" w:cs="华文仿宋" w:hint="eastAsia"/>
          <w:sz w:val="32"/>
          <w:szCs w:val="32"/>
        </w:rPr>
        <w:t>的遴选，我单位郑重声明：不管现在，过去还是将来，我单位及其附属机构，或有经济利益关系的其他机构，都没有或不会参与该项目的采购。如本招标代理</w:t>
      </w:r>
      <w:r>
        <w:rPr>
          <w:rFonts w:ascii="仿宋" w:eastAsia="仿宋" w:hAnsi="仿宋" w:cs="华文仿宋" w:hint="eastAsia"/>
          <w:sz w:val="32"/>
          <w:szCs w:val="32"/>
        </w:rPr>
        <w:t>（审计服务）</w:t>
      </w:r>
      <w:r>
        <w:rPr>
          <w:rFonts w:ascii="仿宋" w:eastAsia="仿宋" w:hAnsi="仿宋" w:cs="华文仿宋" w:hint="eastAsia"/>
          <w:sz w:val="32"/>
          <w:szCs w:val="32"/>
        </w:rPr>
        <w:t>机构中选为项目提供招标代理</w:t>
      </w:r>
      <w:r>
        <w:rPr>
          <w:rFonts w:ascii="仿宋" w:eastAsia="仿宋" w:hAnsi="仿宋" w:cs="华文仿宋" w:hint="eastAsia"/>
          <w:sz w:val="32"/>
          <w:szCs w:val="32"/>
        </w:rPr>
        <w:t>（审计）</w:t>
      </w:r>
      <w:r>
        <w:rPr>
          <w:rFonts w:ascii="仿宋" w:eastAsia="仿宋" w:hAnsi="仿宋" w:cs="华文仿宋" w:hint="eastAsia"/>
          <w:sz w:val="32"/>
          <w:szCs w:val="32"/>
        </w:rPr>
        <w:t>服务，本招标代理</w:t>
      </w:r>
      <w:r>
        <w:rPr>
          <w:rFonts w:ascii="仿宋" w:eastAsia="仿宋" w:hAnsi="仿宋" w:cs="华文仿宋" w:hint="eastAsia"/>
          <w:sz w:val="32"/>
          <w:szCs w:val="32"/>
        </w:rPr>
        <w:t>（审计服务）</w:t>
      </w:r>
      <w:r>
        <w:rPr>
          <w:rFonts w:ascii="仿宋" w:eastAsia="仿宋" w:hAnsi="仿宋" w:cs="华文仿宋" w:hint="eastAsia"/>
          <w:sz w:val="32"/>
          <w:szCs w:val="32"/>
        </w:rPr>
        <w:t>机构及其附属机构也将不得从事所代理的采购项目的投标及投标咨询服务。</w:t>
      </w:r>
    </w:p>
    <w:p w:rsidR="00866505" w:rsidRDefault="002D7ED3">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w:t>
      </w:r>
      <w:r>
        <w:rPr>
          <w:rFonts w:ascii="仿宋" w:eastAsia="仿宋" w:hAnsi="仿宋" w:cs="华文仿宋" w:hint="eastAsia"/>
          <w:sz w:val="32"/>
          <w:szCs w:val="32"/>
        </w:rPr>
        <w:t>(</w:t>
      </w:r>
      <w:r>
        <w:rPr>
          <w:rFonts w:ascii="仿宋" w:eastAsia="仿宋" w:hAnsi="仿宋" w:cs="华文仿宋" w:hint="eastAsia"/>
          <w:sz w:val="32"/>
          <w:szCs w:val="32"/>
        </w:rPr>
        <w:t>包括市场禁入，赔偿损失等</w:t>
      </w:r>
      <w:r>
        <w:rPr>
          <w:rFonts w:ascii="仿宋" w:eastAsia="仿宋" w:hAnsi="仿宋" w:cs="华文仿宋" w:hint="eastAsia"/>
          <w:sz w:val="32"/>
          <w:szCs w:val="32"/>
        </w:rPr>
        <w:t>)</w:t>
      </w:r>
      <w:r>
        <w:rPr>
          <w:rFonts w:ascii="仿宋" w:eastAsia="仿宋" w:hAnsi="仿宋" w:cs="华文仿宋" w:hint="eastAsia"/>
          <w:sz w:val="32"/>
          <w:szCs w:val="32"/>
        </w:rPr>
        <w:t>。</w:t>
      </w:r>
    </w:p>
    <w:p w:rsidR="00866505" w:rsidRDefault="00866505">
      <w:pPr>
        <w:spacing w:line="560" w:lineRule="exact"/>
        <w:ind w:firstLine="560"/>
        <w:rPr>
          <w:rFonts w:ascii="仿宋" w:eastAsia="仿宋" w:hAnsi="仿宋" w:cs="华文仿宋"/>
          <w:sz w:val="32"/>
          <w:szCs w:val="32"/>
        </w:rPr>
      </w:pP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866505">
      <w:pPr>
        <w:spacing w:line="560" w:lineRule="exact"/>
        <w:rPr>
          <w:rFonts w:ascii="仿宋" w:eastAsia="仿宋" w:hAnsi="仿宋" w:cs="华文仿宋"/>
          <w:sz w:val="32"/>
          <w:szCs w:val="32"/>
        </w:rPr>
      </w:pPr>
    </w:p>
    <w:p w:rsidR="00866505" w:rsidRDefault="002D7ED3">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866505" w:rsidRDefault="002D7ED3">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866505" w:rsidRDefault="00866505">
      <w:pPr>
        <w:spacing w:line="560" w:lineRule="exact"/>
        <w:rPr>
          <w:rFonts w:ascii="仿宋" w:eastAsia="仿宋" w:hAnsi="仿宋" w:cs="华文仿宋"/>
          <w:sz w:val="32"/>
          <w:szCs w:val="32"/>
        </w:rPr>
      </w:pPr>
    </w:p>
    <w:p w:rsidR="00866505" w:rsidRDefault="002D7ED3">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五、评审成员不得在遴选期间私下接触参加遴选的招标代理机构，不得接受</w:t>
      </w:r>
      <w:r>
        <w:rPr>
          <w:rFonts w:ascii="仿宋" w:eastAsia="仿宋" w:hAnsi="仿宋" w:cs="华文仿宋" w:hint="eastAsia"/>
          <w:sz w:val="32"/>
          <w:szCs w:val="32"/>
        </w:rPr>
        <w:tab/>
      </w:r>
      <w:r>
        <w:rPr>
          <w:rFonts w:ascii="仿宋" w:eastAsia="仿宋" w:hAnsi="仿宋" w:cs="华文仿宋" w:hint="eastAsia"/>
          <w:sz w:val="32"/>
          <w:szCs w:val="32"/>
        </w:rPr>
        <w:t>参加比选的招标代理机构或相关人员的任何馈赠。</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866505" w:rsidRDefault="002D7ED3">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866505" w:rsidRDefault="002D7ED3">
      <w:pPr>
        <w:spacing w:line="560" w:lineRule="exact"/>
        <w:outlineLvl w:val="0"/>
        <w:rPr>
          <w:rFonts w:ascii="仿宋" w:eastAsia="仿宋" w:hAnsi="仿宋" w:cs="仿宋"/>
          <w:sz w:val="24"/>
          <w:szCs w:val="24"/>
        </w:rPr>
      </w:pPr>
      <w:r>
        <w:rPr>
          <w:rFonts w:ascii="仿宋" w:eastAsia="仿宋" w:hAnsi="仿宋" w:cs="华文仿宋" w:hint="eastAsia"/>
          <w:sz w:val="28"/>
          <w:szCs w:val="28"/>
        </w:rPr>
        <w:br w:type="page"/>
      </w:r>
      <w:bookmarkStart w:id="0" w:name="_GoBack"/>
      <w:bookmarkEnd w:id="0"/>
      <w:r>
        <w:rPr>
          <w:rFonts w:ascii="仿宋" w:eastAsia="仿宋" w:hAnsi="仿宋" w:cs="仿宋"/>
          <w:sz w:val="24"/>
          <w:szCs w:val="24"/>
        </w:rPr>
        <w:lastRenderedPageBreak/>
        <w:t xml:space="preserve"> </w:t>
      </w:r>
    </w:p>
    <w:p w:rsidR="00866505" w:rsidRDefault="002D7ED3">
      <w:pPr>
        <w:jc w:val="center"/>
        <w:outlineLvl w:val="0"/>
        <w:rPr>
          <w:rFonts w:ascii="仿宋" w:eastAsia="仿宋" w:hAnsi="仿宋" w:cs="华文仿宋"/>
          <w:b/>
          <w:bCs/>
          <w:sz w:val="28"/>
          <w:szCs w:val="28"/>
        </w:rPr>
      </w:pPr>
      <w:r>
        <w:rPr>
          <w:rFonts w:ascii="仿宋" w:eastAsia="仿宋" w:hAnsi="仿宋" w:hint="eastAsia"/>
          <w:sz w:val="32"/>
          <w:szCs w:val="32"/>
        </w:rPr>
        <w:t>审计服务</w:t>
      </w:r>
      <w:r>
        <w:rPr>
          <w:rFonts w:ascii="仿宋" w:eastAsia="仿宋" w:hAnsi="仿宋" w:hint="eastAsia"/>
          <w:sz w:val="32"/>
          <w:szCs w:val="32"/>
        </w:rPr>
        <w:t>采购</w:t>
      </w:r>
      <w:r>
        <w:rPr>
          <w:rFonts w:ascii="仿宋" w:eastAsia="仿宋" w:hAnsi="仿宋" w:hint="eastAsia"/>
          <w:sz w:val="32"/>
          <w:szCs w:val="32"/>
        </w:rPr>
        <w:t>综合评分表</w:t>
      </w:r>
    </w:p>
    <w:tbl>
      <w:tblPr>
        <w:tblW w:w="904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51"/>
        <w:gridCol w:w="717"/>
        <w:gridCol w:w="5964"/>
        <w:gridCol w:w="1013"/>
      </w:tblGrid>
      <w:tr w:rsidR="00866505">
        <w:trPr>
          <w:trHeight w:val="620"/>
        </w:trPr>
        <w:tc>
          <w:tcPr>
            <w:tcW w:w="1351" w:type="dxa"/>
            <w:gridSpan w:val="2"/>
            <w:vAlign w:val="center"/>
          </w:tcPr>
          <w:p w:rsidR="00866505" w:rsidRDefault="002D7ED3">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评分因素</w:t>
            </w:r>
          </w:p>
        </w:tc>
        <w:tc>
          <w:tcPr>
            <w:tcW w:w="717" w:type="dxa"/>
            <w:vAlign w:val="center"/>
          </w:tcPr>
          <w:p w:rsidR="00866505" w:rsidRDefault="002D7ED3">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分值</w:t>
            </w:r>
          </w:p>
        </w:tc>
        <w:tc>
          <w:tcPr>
            <w:tcW w:w="5964" w:type="dxa"/>
            <w:vAlign w:val="center"/>
          </w:tcPr>
          <w:p w:rsidR="00866505" w:rsidRDefault="002D7ED3">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w:t>
            </w:r>
            <w:r>
              <w:rPr>
                <w:rFonts w:asciiTheme="minorEastAsia" w:hAnsiTheme="minorEastAsia" w:cstheme="minorEastAsia" w:hint="eastAsia"/>
                <w:sz w:val="24"/>
                <w:szCs w:val="24"/>
              </w:rPr>
              <w:t>分</w:t>
            </w:r>
            <w:r>
              <w:rPr>
                <w:rFonts w:asciiTheme="minorEastAsia" w:hAnsiTheme="minorEastAsia" w:cstheme="minorEastAsia" w:hint="eastAsia"/>
                <w:sz w:val="24"/>
                <w:szCs w:val="24"/>
              </w:rPr>
              <w:t>标准</w:t>
            </w:r>
          </w:p>
        </w:tc>
        <w:tc>
          <w:tcPr>
            <w:tcW w:w="1013" w:type="dxa"/>
            <w:vAlign w:val="center"/>
          </w:tcPr>
          <w:p w:rsidR="00866505" w:rsidRDefault="002D7ED3">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得分</w:t>
            </w:r>
          </w:p>
        </w:tc>
      </w:tr>
      <w:tr w:rsidR="00866505">
        <w:trPr>
          <w:trHeight w:val="860"/>
        </w:trPr>
        <w:tc>
          <w:tcPr>
            <w:tcW w:w="1351" w:type="dxa"/>
            <w:gridSpan w:val="2"/>
            <w:vAlign w:val="center"/>
          </w:tcPr>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报价</w:t>
            </w:r>
          </w:p>
        </w:tc>
        <w:tc>
          <w:tcPr>
            <w:tcW w:w="717" w:type="dxa"/>
            <w:vAlign w:val="center"/>
          </w:tcPr>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报价得分</w:t>
            </w:r>
            <w:r>
              <w:rPr>
                <w:rFonts w:ascii="华文仿宋" w:eastAsia="华文仿宋" w:hAnsi="华文仿宋" w:cs="华文仿宋" w:hint="eastAsia"/>
                <w:sz w:val="24"/>
                <w:szCs w:val="24"/>
              </w:rPr>
              <w:t>A=</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平均报价下浮率）</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w:t>
            </w:r>
            <w:proofErr w:type="gramEnd"/>
            <w:r>
              <w:rPr>
                <w:rFonts w:ascii="Arial" w:eastAsia="华文仿宋" w:hAnsi="Arial" w:cs="Arial"/>
                <w:sz w:val="24"/>
                <w:szCs w:val="24"/>
              </w:rPr>
              <w:t>×</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。注：</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下浮率得</w:t>
            </w:r>
            <w:proofErr w:type="gramEnd"/>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&gt;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时，每高</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&lt;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时，每低</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r w:rsidR="00866505">
        <w:trPr>
          <w:trHeight w:val="753"/>
        </w:trPr>
        <w:tc>
          <w:tcPr>
            <w:tcW w:w="600" w:type="dxa"/>
            <w:vMerge w:val="restart"/>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商务标</w:t>
            </w:r>
          </w:p>
        </w:tc>
        <w:tc>
          <w:tcPr>
            <w:tcW w:w="751"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企业实力</w:t>
            </w:r>
          </w:p>
        </w:tc>
        <w:tc>
          <w:tcPr>
            <w:tcW w:w="717" w:type="dxa"/>
            <w:vAlign w:val="center"/>
          </w:tcPr>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8</w:t>
            </w:r>
          </w:p>
        </w:tc>
        <w:tc>
          <w:tcPr>
            <w:tcW w:w="5964"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注册</w:t>
            </w:r>
            <w:r>
              <w:rPr>
                <w:rFonts w:ascii="华文仿宋" w:eastAsia="华文仿宋" w:hAnsi="华文仿宋" w:cs="华文仿宋" w:hint="eastAsia"/>
                <w:sz w:val="24"/>
                <w:szCs w:val="24"/>
              </w:rPr>
              <w:t>资金</w:t>
            </w:r>
            <w:r>
              <w:rPr>
                <w:rFonts w:ascii="华文仿宋" w:eastAsia="华文仿宋" w:hAnsi="华文仿宋" w:cs="华文仿宋" w:hint="eastAsia"/>
                <w:sz w:val="24"/>
                <w:szCs w:val="24"/>
              </w:rPr>
              <w:t>（出资额）</w:t>
            </w:r>
            <w:r>
              <w:rPr>
                <w:rFonts w:ascii="华文仿宋" w:eastAsia="华文仿宋" w:hAnsi="华文仿宋" w:cs="华文仿宋" w:hint="eastAsia"/>
                <w:sz w:val="24"/>
                <w:szCs w:val="24"/>
              </w:rPr>
              <w:t>300</w:t>
            </w:r>
            <w:r>
              <w:rPr>
                <w:rFonts w:ascii="华文仿宋" w:eastAsia="华文仿宋" w:hAnsi="华文仿宋" w:cs="华文仿宋" w:hint="eastAsia"/>
                <w:sz w:val="24"/>
                <w:szCs w:val="24"/>
              </w:rPr>
              <w:t>万元（含）</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600</w:t>
            </w:r>
            <w:r>
              <w:rPr>
                <w:rFonts w:ascii="华文仿宋" w:eastAsia="华文仿宋" w:hAnsi="华文仿宋" w:cs="华文仿宋" w:hint="eastAsia"/>
                <w:sz w:val="24"/>
                <w:szCs w:val="24"/>
              </w:rPr>
              <w:t>万元得</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600</w:t>
            </w:r>
            <w:r>
              <w:rPr>
                <w:rFonts w:ascii="华文仿宋" w:eastAsia="华文仿宋" w:hAnsi="华文仿宋" w:cs="华文仿宋" w:hint="eastAsia"/>
                <w:sz w:val="24"/>
                <w:szCs w:val="24"/>
              </w:rPr>
              <w:t>万元（含）</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1000</w:t>
            </w:r>
            <w:r>
              <w:rPr>
                <w:rFonts w:ascii="华文仿宋" w:eastAsia="华文仿宋" w:hAnsi="华文仿宋" w:cs="华文仿宋" w:hint="eastAsia"/>
                <w:sz w:val="24"/>
                <w:szCs w:val="24"/>
              </w:rPr>
              <w:t>万元得</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1000</w:t>
            </w:r>
            <w:r>
              <w:rPr>
                <w:rFonts w:ascii="华文仿宋" w:eastAsia="华文仿宋" w:hAnsi="华文仿宋" w:cs="华文仿宋" w:hint="eastAsia"/>
                <w:sz w:val="24"/>
                <w:szCs w:val="24"/>
              </w:rPr>
              <w:t>万元（含）以上得</w:t>
            </w:r>
            <w:r>
              <w:rPr>
                <w:rFonts w:ascii="华文仿宋" w:eastAsia="华文仿宋" w:hAnsi="华文仿宋" w:cs="华文仿宋" w:hint="eastAsia"/>
                <w:sz w:val="24"/>
                <w:szCs w:val="24"/>
              </w:rPr>
              <w:t>8</w:t>
            </w:r>
            <w:r>
              <w:rPr>
                <w:rFonts w:ascii="华文仿宋" w:eastAsia="华文仿宋" w:hAnsi="华文仿宋" w:cs="华文仿宋" w:hint="eastAsia"/>
                <w:sz w:val="24"/>
                <w:szCs w:val="24"/>
              </w:rPr>
              <w:t>分。</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r w:rsidR="00866505">
        <w:tc>
          <w:tcPr>
            <w:tcW w:w="600" w:type="dxa"/>
            <w:vMerge/>
            <w:vAlign w:val="center"/>
          </w:tcPr>
          <w:p w:rsidR="00866505" w:rsidRDefault="00866505">
            <w:pPr>
              <w:spacing w:line="360" w:lineRule="exact"/>
              <w:rPr>
                <w:rFonts w:ascii="华文仿宋" w:eastAsia="华文仿宋" w:hAnsi="华文仿宋" w:cs="华文仿宋"/>
                <w:sz w:val="24"/>
                <w:szCs w:val="24"/>
              </w:rPr>
            </w:pPr>
          </w:p>
        </w:tc>
        <w:tc>
          <w:tcPr>
            <w:tcW w:w="751"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企业业绩</w:t>
            </w:r>
          </w:p>
        </w:tc>
        <w:tc>
          <w:tcPr>
            <w:tcW w:w="717" w:type="dxa"/>
            <w:vAlign w:val="center"/>
          </w:tcPr>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近</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年</w:t>
            </w:r>
            <w:r>
              <w:rPr>
                <w:rFonts w:ascii="华文仿宋" w:eastAsia="华文仿宋" w:hAnsi="华文仿宋" w:cs="华文仿宋" w:hint="eastAsia"/>
                <w:sz w:val="24"/>
                <w:szCs w:val="24"/>
              </w:rPr>
              <w:t>完成类似</w:t>
            </w:r>
            <w:r>
              <w:rPr>
                <w:rFonts w:ascii="华文仿宋" w:eastAsia="华文仿宋" w:hAnsi="华文仿宋" w:cs="华文仿宋" w:hint="eastAsia"/>
                <w:sz w:val="24"/>
                <w:szCs w:val="24"/>
              </w:rPr>
              <w:t>服务</w:t>
            </w:r>
            <w:r>
              <w:rPr>
                <w:rFonts w:ascii="华文仿宋" w:eastAsia="华文仿宋" w:hAnsi="华文仿宋" w:cs="华文仿宋" w:hint="eastAsia"/>
                <w:sz w:val="24"/>
                <w:szCs w:val="24"/>
              </w:rPr>
              <w:t>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r w:rsidR="00866505">
        <w:tc>
          <w:tcPr>
            <w:tcW w:w="600" w:type="dxa"/>
            <w:vMerge/>
            <w:vAlign w:val="center"/>
          </w:tcPr>
          <w:p w:rsidR="00866505" w:rsidRDefault="00866505">
            <w:pPr>
              <w:spacing w:line="360" w:lineRule="exact"/>
              <w:rPr>
                <w:rFonts w:ascii="华文仿宋" w:eastAsia="华文仿宋" w:hAnsi="华文仿宋" w:cs="华文仿宋"/>
                <w:sz w:val="24"/>
                <w:szCs w:val="24"/>
              </w:rPr>
            </w:pPr>
          </w:p>
        </w:tc>
        <w:tc>
          <w:tcPr>
            <w:tcW w:w="751" w:type="dxa"/>
            <w:vMerge w:val="restart"/>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项目负责人职称</w:t>
            </w:r>
            <w:r>
              <w:rPr>
                <w:rFonts w:ascii="华文仿宋" w:eastAsia="华文仿宋" w:hAnsi="华文仿宋" w:cs="华文仿宋" w:hint="eastAsia"/>
                <w:sz w:val="24"/>
                <w:szCs w:val="24"/>
              </w:rPr>
              <w:t>及</w:t>
            </w:r>
            <w:r>
              <w:rPr>
                <w:rFonts w:ascii="华文仿宋" w:eastAsia="华文仿宋" w:hAnsi="华文仿宋" w:cs="华文仿宋" w:hint="eastAsia"/>
                <w:sz w:val="24"/>
                <w:szCs w:val="24"/>
              </w:rPr>
              <w:t>业绩</w:t>
            </w:r>
          </w:p>
        </w:tc>
        <w:tc>
          <w:tcPr>
            <w:tcW w:w="717" w:type="dxa"/>
            <w:vMerge w:val="restart"/>
            <w:vAlign w:val="center"/>
          </w:tcPr>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15</w:t>
            </w:r>
          </w:p>
        </w:tc>
        <w:tc>
          <w:tcPr>
            <w:tcW w:w="5964"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项目负责人具有</w:t>
            </w:r>
            <w:r>
              <w:rPr>
                <w:rFonts w:ascii="华文仿宋" w:eastAsia="华文仿宋" w:hAnsi="华文仿宋" w:cs="华文仿宋" w:hint="eastAsia"/>
                <w:sz w:val="24"/>
                <w:szCs w:val="24"/>
              </w:rPr>
              <w:t>项目对应的</w:t>
            </w:r>
            <w:r>
              <w:rPr>
                <w:rFonts w:ascii="华文仿宋" w:eastAsia="华文仿宋" w:hAnsi="华文仿宋" w:cs="华文仿宋" w:hint="eastAsia"/>
                <w:sz w:val="24"/>
                <w:szCs w:val="24"/>
              </w:rPr>
              <w:t>工程造价专业高级</w:t>
            </w:r>
            <w:r>
              <w:rPr>
                <w:rFonts w:ascii="华文仿宋" w:eastAsia="华文仿宋" w:hAnsi="华文仿宋" w:cs="华文仿宋" w:hint="eastAsia"/>
                <w:sz w:val="24"/>
                <w:szCs w:val="24"/>
              </w:rPr>
              <w:t>职称证的得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提供项目负责人相关专业职称证书复印件或扫描件</w:t>
            </w:r>
            <w:r>
              <w:rPr>
                <w:rFonts w:ascii="华文仿宋" w:eastAsia="华文仿宋" w:hAnsi="华文仿宋" w:cs="华文仿宋" w:hint="eastAsia"/>
                <w:sz w:val="24"/>
                <w:szCs w:val="24"/>
              </w:rPr>
              <w:t>）</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r w:rsidR="00866505">
        <w:trPr>
          <w:trHeight w:val="868"/>
        </w:trPr>
        <w:tc>
          <w:tcPr>
            <w:tcW w:w="600" w:type="dxa"/>
            <w:vMerge/>
            <w:vAlign w:val="center"/>
          </w:tcPr>
          <w:p w:rsidR="00866505" w:rsidRDefault="00866505">
            <w:pPr>
              <w:spacing w:line="360" w:lineRule="exact"/>
              <w:rPr>
                <w:rFonts w:ascii="华文仿宋" w:eastAsia="华文仿宋" w:hAnsi="华文仿宋" w:cs="华文仿宋"/>
                <w:sz w:val="24"/>
                <w:szCs w:val="24"/>
              </w:rPr>
            </w:pPr>
          </w:p>
        </w:tc>
        <w:tc>
          <w:tcPr>
            <w:tcW w:w="751" w:type="dxa"/>
            <w:vMerge/>
            <w:vAlign w:val="center"/>
          </w:tcPr>
          <w:p w:rsidR="00866505" w:rsidRDefault="00866505">
            <w:pPr>
              <w:spacing w:line="360" w:lineRule="exact"/>
              <w:rPr>
                <w:rFonts w:ascii="华文仿宋" w:eastAsia="华文仿宋" w:hAnsi="华文仿宋" w:cs="华文仿宋"/>
                <w:sz w:val="24"/>
                <w:szCs w:val="24"/>
              </w:rPr>
            </w:pPr>
          </w:p>
        </w:tc>
        <w:tc>
          <w:tcPr>
            <w:tcW w:w="717" w:type="dxa"/>
            <w:vMerge/>
            <w:vAlign w:val="center"/>
          </w:tcPr>
          <w:p w:rsidR="00866505" w:rsidRDefault="00866505">
            <w:pPr>
              <w:spacing w:line="360" w:lineRule="exact"/>
              <w:jc w:val="center"/>
              <w:rPr>
                <w:rFonts w:ascii="华文仿宋" w:eastAsia="华文仿宋" w:hAnsi="华文仿宋" w:cs="华文仿宋"/>
                <w:sz w:val="24"/>
                <w:szCs w:val="24"/>
              </w:rPr>
            </w:pPr>
          </w:p>
        </w:tc>
        <w:tc>
          <w:tcPr>
            <w:tcW w:w="5964"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承担过类似</w:t>
            </w:r>
            <w:r>
              <w:rPr>
                <w:rFonts w:ascii="华文仿宋" w:eastAsia="华文仿宋" w:hAnsi="华文仿宋" w:cs="华文仿宋" w:hint="eastAsia"/>
                <w:sz w:val="24"/>
                <w:szCs w:val="24"/>
              </w:rPr>
              <w:t>项目</w:t>
            </w:r>
            <w:r>
              <w:rPr>
                <w:rFonts w:ascii="华文仿宋" w:eastAsia="华文仿宋" w:hAnsi="华文仿宋" w:cs="华文仿宋" w:hint="eastAsia"/>
                <w:sz w:val="24"/>
                <w:szCs w:val="24"/>
              </w:rPr>
              <w:t>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r w:rsidR="00866505">
        <w:trPr>
          <w:trHeight w:val="590"/>
        </w:trPr>
        <w:tc>
          <w:tcPr>
            <w:tcW w:w="600" w:type="dxa"/>
            <w:vMerge w:val="restart"/>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技术</w:t>
            </w:r>
            <w:r>
              <w:rPr>
                <w:rFonts w:ascii="华文仿宋" w:eastAsia="华文仿宋" w:hAnsi="华文仿宋" w:cs="华文仿宋" w:hint="eastAsia"/>
                <w:sz w:val="24"/>
                <w:szCs w:val="24"/>
              </w:rPr>
              <w:t>标</w:t>
            </w:r>
          </w:p>
        </w:tc>
        <w:tc>
          <w:tcPr>
            <w:tcW w:w="751"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服务方案</w:t>
            </w:r>
          </w:p>
        </w:tc>
        <w:tc>
          <w:tcPr>
            <w:tcW w:w="717" w:type="dxa"/>
            <w:vAlign w:val="center"/>
          </w:tcPr>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方案好得</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4</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r w:rsidR="00866505">
        <w:tc>
          <w:tcPr>
            <w:tcW w:w="600" w:type="dxa"/>
            <w:vMerge/>
            <w:vAlign w:val="center"/>
          </w:tcPr>
          <w:p w:rsidR="00866505" w:rsidRDefault="00866505">
            <w:pPr>
              <w:spacing w:line="360" w:lineRule="exact"/>
              <w:rPr>
                <w:rFonts w:ascii="华文仿宋" w:eastAsia="华文仿宋" w:hAnsi="华文仿宋" w:cs="华文仿宋"/>
                <w:sz w:val="24"/>
                <w:szCs w:val="24"/>
              </w:rPr>
            </w:pPr>
          </w:p>
        </w:tc>
        <w:tc>
          <w:tcPr>
            <w:tcW w:w="751"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阐述方案</w:t>
            </w:r>
          </w:p>
        </w:tc>
        <w:tc>
          <w:tcPr>
            <w:tcW w:w="717" w:type="dxa"/>
            <w:vAlign w:val="center"/>
          </w:tcPr>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0</w:t>
            </w:r>
          </w:p>
        </w:tc>
        <w:tc>
          <w:tcPr>
            <w:tcW w:w="5964"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根据项目负责人到场对服务方案阐述情况：</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分。注：</w:t>
            </w:r>
            <w:proofErr w:type="gramStart"/>
            <w:r>
              <w:rPr>
                <w:rFonts w:ascii="华文仿宋" w:eastAsia="华文仿宋" w:hAnsi="华文仿宋" w:cs="华文仿宋" w:hint="eastAsia"/>
                <w:sz w:val="24"/>
                <w:szCs w:val="24"/>
              </w:rPr>
              <w:t>持</w:t>
            </w:r>
            <w:r>
              <w:rPr>
                <w:rFonts w:ascii="华文仿宋" w:eastAsia="华文仿宋" w:hAnsi="华文仿宋" w:cs="华文仿宋" w:hint="eastAsia"/>
                <w:sz w:val="24"/>
                <w:szCs w:val="24"/>
              </w:rPr>
              <w:t>职业</w:t>
            </w:r>
            <w:proofErr w:type="gramEnd"/>
            <w:r>
              <w:rPr>
                <w:rFonts w:ascii="华文仿宋" w:eastAsia="华文仿宋" w:hAnsi="华文仿宋" w:cs="华文仿宋" w:hint="eastAsia"/>
                <w:sz w:val="24"/>
                <w:szCs w:val="24"/>
              </w:rPr>
              <w:t>证书</w:t>
            </w:r>
            <w:r>
              <w:rPr>
                <w:rFonts w:ascii="华文仿宋" w:eastAsia="华文仿宋" w:hAnsi="华文仿宋" w:cs="华文仿宋" w:hint="eastAsia"/>
                <w:sz w:val="24"/>
                <w:szCs w:val="24"/>
              </w:rPr>
              <w:t>和身份证复印件。项目负责人未能到场阐述的，此项不得分。</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r w:rsidR="00866505">
        <w:tc>
          <w:tcPr>
            <w:tcW w:w="600" w:type="dxa"/>
            <w:vMerge/>
            <w:vAlign w:val="center"/>
          </w:tcPr>
          <w:p w:rsidR="00866505" w:rsidRDefault="00866505">
            <w:pPr>
              <w:spacing w:line="360" w:lineRule="exact"/>
              <w:rPr>
                <w:rFonts w:ascii="华文仿宋" w:eastAsia="华文仿宋" w:hAnsi="华文仿宋" w:cs="华文仿宋"/>
                <w:sz w:val="24"/>
                <w:szCs w:val="24"/>
              </w:rPr>
            </w:pPr>
          </w:p>
        </w:tc>
        <w:tc>
          <w:tcPr>
            <w:tcW w:w="751"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p>
        </w:tc>
        <w:tc>
          <w:tcPr>
            <w:tcW w:w="717" w:type="dxa"/>
            <w:vAlign w:val="center"/>
          </w:tcPr>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保证措施</w:t>
            </w:r>
            <w:r>
              <w:rPr>
                <w:rFonts w:ascii="华文仿宋" w:eastAsia="华文仿宋" w:hAnsi="华文仿宋" w:cs="华文仿宋" w:hint="eastAsia"/>
                <w:sz w:val="24"/>
                <w:szCs w:val="24"/>
              </w:rPr>
              <w:t>、组织协调能力评价：</w:t>
            </w:r>
            <w:r>
              <w:rPr>
                <w:rFonts w:ascii="华文仿宋" w:eastAsia="华文仿宋" w:hAnsi="华文仿宋" w:cs="华文仿宋" w:hint="eastAsia"/>
                <w:sz w:val="24"/>
                <w:szCs w:val="24"/>
              </w:rPr>
              <w:t>好得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r w:rsidR="00866505">
        <w:tc>
          <w:tcPr>
            <w:tcW w:w="600" w:type="dxa"/>
            <w:vMerge/>
            <w:vAlign w:val="center"/>
          </w:tcPr>
          <w:p w:rsidR="00866505" w:rsidRDefault="00866505">
            <w:pPr>
              <w:spacing w:line="360" w:lineRule="exact"/>
              <w:rPr>
                <w:rFonts w:ascii="华文仿宋" w:eastAsia="华文仿宋" w:hAnsi="华文仿宋" w:cs="华文仿宋"/>
                <w:sz w:val="24"/>
                <w:szCs w:val="24"/>
              </w:rPr>
            </w:pPr>
          </w:p>
        </w:tc>
        <w:tc>
          <w:tcPr>
            <w:tcW w:w="751"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控制措施</w:t>
            </w:r>
          </w:p>
        </w:tc>
        <w:tc>
          <w:tcPr>
            <w:tcW w:w="717" w:type="dxa"/>
            <w:vAlign w:val="center"/>
          </w:tcPr>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5</w:t>
            </w:r>
          </w:p>
        </w:tc>
        <w:tc>
          <w:tcPr>
            <w:tcW w:w="5964"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进度控制措施好得</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r w:rsidR="00866505">
        <w:tc>
          <w:tcPr>
            <w:tcW w:w="600" w:type="dxa"/>
            <w:vMerge/>
            <w:vAlign w:val="center"/>
          </w:tcPr>
          <w:p w:rsidR="00866505" w:rsidRDefault="00866505">
            <w:pPr>
              <w:spacing w:line="360" w:lineRule="exact"/>
              <w:rPr>
                <w:rFonts w:ascii="华文仿宋" w:eastAsia="华文仿宋" w:hAnsi="华文仿宋" w:cs="华文仿宋"/>
                <w:sz w:val="24"/>
                <w:szCs w:val="24"/>
              </w:rPr>
            </w:pPr>
          </w:p>
        </w:tc>
        <w:tc>
          <w:tcPr>
            <w:tcW w:w="751"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合理建议</w:t>
            </w:r>
          </w:p>
        </w:tc>
        <w:tc>
          <w:tcPr>
            <w:tcW w:w="717" w:type="dxa"/>
            <w:vAlign w:val="center"/>
          </w:tcPr>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866505" w:rsidRDefault="002D7ED3">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切实提高造价咨询工作效果和造价管理水平的建议好得</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r w:rsidR="00866505">
        <w:tc>
          <w:tcPr>
            <w:tcW w:w="8032" w:type="dxa"/>
            <w:gridSpan w:val="4"/>
            <w:vAlign w:val="center"/>
          </w:tcPr>
          <w:p w:rsidR="00866505" w:rsidRDefault="00866505">
            <w:pPr>
              <w:spacing w:line="360" w:lineRule="exact"/>
              <w:rPr>
                <w:rFonts w:ascii="华文仿宋" w:eastAsia="华文仿宋" w:hAnsi="华文仿宋" w:cs="华文仿宋"/>
                <w:sz w:val="24"/>
                <w:szCs w:val="24"/>
              </w:rPr>
            </w:pPr>
          </w:p>
          <w:p w:rsidR="00866505" w:rsidRDefault="002D7ED3">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合</w:t>
            </w:r>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计</w:t>
            </w:r>
          </w:p>
        </w:tc>
        <w:tc>
          <w:tcPr>
            <w:tcW w:w="1013" w:type="dxa"/>
            <w:vAlign w:val="center"/>
          </w:tcPr>
          <w:p w:rsidR="00866505" w:rsidRDefault="00866505">
            <w:pPr>
              <w:spacing w:line="360" w:lineRule="exact"/>
              <w:rPr>
                <w:rFonts w:ascii="华文仿宋" w:eastAsia="华文仿宋" w:hAnsi="华文仿宋" w:cs="华文仿宋"/>
                <w:sz w:val="24"/>
                <w:szCs w:val="24"/>
              </w:rPr>
            </w:pPr>
          </w:p>
        </w:tc>
      </w:tr>
    </w:tbl>
    <w:p w:rsidR="00866505" w:rsidRDefault="00866505">
      <w:pPr>
        <w:rPr>
          <w:rFonts w:ascii="仿宋" w:eastAsia="仿宋" w:hAnsi="仿宋"/>
          <w:sz w:val="26"/>
        </w:rPr>
      </w:pPr>
    </w:p>
    <w:sectPr w:rsidR="00866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65"/>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200A8D"/>
    <w:rsid w:val="002017CD"/>
    <w:rsid w:val="00252C04"/>
    <w:rsid w:val="00261C90"/>
    <w:rsid w:val="00274BA1"/>
    <w:rsid w:val="002C464D"/>
    <w:rsid w:val="002D29E5"/>
    <w:rsid w:val="002D7ED3"/>
    <w:rsid w:val="00322AA5"/>
    <w:rsid w:val="00336DD7"/>
    <w:rsid w:val="0035116F"/>
    <w:rsid w:val="0035370E"/>
    <w:rsid w:val="00355654"/>
    <w:rsid w:val="003B1C16"/>
    <w:rsid w:val="00414306"/>
    <w:rsid w:val="00414722"/>
    <w:rsid w:val="004163FF"/>
    <w:rsid w:val="00420319"/>
    <w:rsid w:val="00444D96"/>
    <w:rsid w:val="00492D0D"/>
    <w:rsid w:val="00493B1E"/>
    <w:rsid w:val="004B71BC"/>
    <w:rsid w:val="00513ADE"/>
    <w:rsid w:val="00513C4C"/>
    <w:rsid w:val="00534422"/>
    <w:rsid w:val="00537524"/>
    <w:rsid w:val="00581E18"/>
    <w:rsid w:val="005A3A25"/>
    <w:rsid w:val="005B0702"/>
    <w:rsid w:val="005C6E34"/>
    <w:rsid w:val="005E30FB"/>
    <w:rsid w:val="00601F49"/>
    <w:rsid w:val="00674992"/>
    <w:rsid w:val="0069085A"/>
    <w:rsid w:val="006A526F"/>
    <w:rsid w:val="006A7B65"/>
    <w:rsid w:val="006C03D1"/>
    <w:rsid w:val="006D40EC"/>
    <w:rsid w:val="007272A4"/>
    <w:rsid w:val="00743263"/>
    <w:rsid w:val="00751F59"/>
    <w:rsid w:val="00780650"/>
    <w:rsid w:val="00782408"/>
    <w:rsid w:val="007854C5"/>
    <w:rsid w:val="007A6098"/>
    <w:rsid w:val="007B1907"/>
    <w:rsid w:val="007C7924"/>
    <w:rsid w:val="007F3E1B"/>
    <w:rsid w:val="00866505"/>
    <w:rsid w:val="008A40EE"/>
    <w:rsid w:val="008E1016"/>
    <w:rsid w:val="00902F21"/>
    <w:rsid w:val="00937493"/>
    <w:rsid w:val="00961576"/>
    <w:rsid w:val="0098016F"/>
    <w:rsid w:val="009900B5"/>
    <w:rsid w:val="009A4550"/>
    <w:rsid w:val="00A16C30"/>
    <w:rsid w:val="00A2401F"/>
    <w:rsid w:val="00A36C84"/>
    <w:rsid w:val="00A4044E"/>
    <w:rsid w:val="00A56F34"/>
    <w:rsid w:val="00A812D7"/>
    <w:rsid w:val="00A82219"/>
    <w:rsid w:val="00AC45E0"/>
    <w:rsid w:val="00AE5C73"/>
    <w:rsid w:val="00B430BB"/>
    <w:rsid w:val="00B43FC8"/>
    <w:rsid w:val="00B90AB0"/>
    <w:rsid w:val="00BB00B2"/>
    <w:rsid w:val="00BB1ACD"/>
    <w:rsid w:val="00BD23FC"/>
    <w:rsid w:val="00BD2B44"/>
    <w:rsid w:val="00BF2F80"/>
    <w:rsid w:val="00C07C4E"/>
    <w:rsid w:val="00C26DB2"/>
    <w:rsid w:val="00C55777"/>
    <w:rsid w:val="00CA6471"/>
    <w:rsid w:val="00D03F0E"/>
    <w:rsid w:val="00D13372"/>
    <w:rsid w:val="00D55297"/>
    <w:rsid w:val="00D67A22"/>
    <w:rsid w:val="00D803FC"/>
    <w:rsid w:val="00D81E2A"/>
    <w:rsid w:val="00D85D7A"/>
    <w:rsid w:val="00D9269E"/>
    <w:rsid w:val="00DA46A3"/>
    <w:rsid w:val="00DB66C6"/>
    <w:rsid w:val="00DE7A1C"/>
    <w:rsid w:val="00DF4941"/>
    <w:rsid w:val="00E02365"/>
    <w:rsid w:val="00E14EC8"/>
    <w:rsid w:val="00E55E0F"/>
    <w:rsid w:val="00E665A8"/>
    <w:rsid w:val="00E735A9"/>
    <w:rsid w:val="00E868DF"/>
    <w:rsid w:val="00E91DF9"/>
    <w:rsid w:val="00EA21D5"/>
    <w:rsid w:val="00ED5FE7"/>
    <w:rsid w:val="00EF1237"/>
    <w:rsid w:val="00F06B54"/>
    <w:rsid w:val="00F15389"/>
    <w:rsid w:val="00F52711"/>
    <w:rsid w:val="02902719"/>
    <w:rsid w:val="09847E99"/>
    <w:rsid w:val="1CF40023"/>
    <w:rsid w:val="1EAC429C"/>
    <w:rsid w:val="37835EF8"/>
    <w:rsid w:val="73222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40D4"/>
  <w15:docId w15:val="{A802573C-83BC-4224-9451-C88BF661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华文仿宋" w:hAnsi="宋体" w:cs="Times New Roman"/>
      <w:b/>
      <w:kern w:val="44"/>
      <w:sz w:val="32"/>
      <w:szCs w:val="48"/>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118</cp:revision>
  <cp:lastPrinted>2020-04-10T07:30:00Z</cp:lastPrinted>
  <dcterms:created xsi:type="dcterms:W3CDTF">2020-04-08T00:06:00Z</dcterms:created>
  <dcterms:modified xsi:type="dcterms:W3CDTF">2020-04-10T08:18:00Z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