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51" w:right="757" w:hanging="2083"/>
        <w:spacing w:before="104" w:line="19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color w:val="2B2B2B"/>
          <w:spacing w:val="-4"/>
        </w:rPr>
        <w:t>贵州商学</w:t>
      </w:r>
      <w:r>
        <w:rPr>
          <w:rFonts w:ascii="Microsoft YaHei" w:hAnsi="Microsoft YaHei" w:eastAsia="Microsoft YaHei" w:cs="Microsoft YaHei"/>
          <w:sz w:val="43"/>
          <w:szCs w:val="43"/>
          <w:color w:val="2B2B2B"/>
          <w:spacing w:val="-2"/>
        </w:rPr>
        <w:t>院</w:t>
      </w:r>
      <w:r>
        <w:rPr>
          <w:rFonts w:ascii="Microsoft YaHei" w:hAnsi="Microsoft YaHei" w:eastAsia="Microsoft YaHei" w:cs="Microsoft YaHei"/>
          <w:sz w:val="43"/>
          <w:szCs w:val="43"/>
          <w:color w:val="2B2B2B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color w:val="2B2B2B"/>
          <w:spacing w:val="-2"/>
        </w:rPr>
        <w:t>2022</w:t>
      </w:r>
      <w:r>
        <w:rPr>
          <w:rFonts w:ascii="Microsoft YaHei" w:hAnsi="Microsoft YaHei" w:eastAsia="Microsoft YaHei" w:cs="Microsoft YaHei"/>
          <w:sz w:val="43"/>
          <w:szCs w:val="43"/>
          <w:color w:val="2B2B2B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color w:val="2B2B2B"/>
          <w:spacing w:val="-2"/>
        </w:rPr>
        <w:t>年专升本</w:t>
      </w:r>
      <w:r>
        <w:rPr>
          <w:rFonts w:ascii="Microsoft YaHei" w:hAnsi="Microsoft YaHei" w:eastAsia="Microsoft YaHei" w:cs="Microsoft YaHei"/>
          <w:sz w:val="43"/>
          <w:szCs w:val="43"/>
          <w:spacing w:val="-2"/>
        </w:rPr>
        <w:t>职业技能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综合考查方案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40" w:right="16" w:firstLine="636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根</w:t>
      </w:r>
      <w:r>
        <w:rPr>
          <w:rFonts w:ascii="FangSong" w:hAnsi="FangSong" w:eastAsia="FangSong" w:cs="FangSong"/>
          <w:sz w:val="31"/>
          <w:szCs w:val="31"/>
          <w:spacing w:val="11"/>
        </w:rPr>
        <w:t>据</w:t>
      </w:r>
      <w:r>
        <w:rPr>
          <w:rFonts w:ascii="FangSong" w:hAnsi="FangSong" w:eastAsia="FangSong" w:cs="FangSong"/>
          <w:sz w:val="31"/>
          <w:szCs w:val="31"/>
          <w:spacing w:val="7"/>
        </w:rPr>
        <w:t>《省招生考试院关于做好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2022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年普通高等学校专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升本考试招生工作的通知》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(黔招考普〔2022〕6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文</w:t>
      </w:r>
      <w:r>
        <w:rPr>
          <w:rFonts w:ascii="FangSong" w:hAnsi="FangSong" w:eastAsia="FangSong" w:cs="FangSong"/>
          <w:sz w:val="31"/>
          <w:szCs w:val="31"/>
        </w:rPr>
        <w:t>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要</w:t>
      </w:r>
      <w:r>
        <w:rPr>
          <w:rFonts w:ascii="FangSong" w:hAnsi="FangSong" w:eastAsia="FangSong" w:cs="FangSong"/>
          <w:sz w:val="31"/>
          <w:szCs w:val="31"/>
          <w:spacing w:val="9"/>
        </w:rPr>
        <w:t>求</w:t>
      </w:r>
      <w:r>
        <w:rPr>
          <w:rFonts w:ascii="FangSong" w:hAnsi="FangSong" w:eastAsia="FangSong" w:cs="FangSong"/>
          <w:sz w:val="31"/>
          <w:szCs w:val="31"/>
          <w:spacing w:val="8"/>
        </w:rPr>
        <w:t>，以及教育部、贵州省相关工作会议精神，结合学校实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际</w:t>
      </w:r>
      <w:r>
        <w:rPr>
          <w:rFonts w:ascii="FangSong" w:hAnsi="FangSong" w:eastAsia="FangSong" w:cs="FangSong"/>
          <w:sz w:val="31"/>
          <w:szCs w:val="31"/>
          <w:spacing w:val="6"/>
        </w:rPr>
        <w:t>，</w:t>
      </w:r>
      <w:r>
        <w:rPr>
          <w:rFonts w:ascii="FangSong" w:hAnsi="FangSong" w:eastAsia="FangSong" w:cs="FangSong"/>
          <w:sz w:val="31"/>
          <w:szCs w:val="31"/>
          <w:spacing w:val="5"/>
        </w:rPr>
        <w:t>特制定本方案。</w:t>
      </w:r>
    </w:p>
    <w:p>
      <w:pPr>
        <w:ind w:left="672"/>
        <w:spacing w:line="513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4"/>
        </w:rPr>
        <w:t>一、目标要求</w:t>
      </w:r>
    </w:p>
    <w:p>
      <w:pPr>
        <w:ind w:left="37" w:right="16" w:firstLine="644"/>
        <w:spacing w:before="4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通</w:t>
      </w:r>
      <w:r>
        <w:rPr>
          <w:rFonts w:ascii="FangSong" w:hAnsi="FangSong" w:eastAsia="FangSong" w:cs="FangSong"/>
          <w:sz w:val="31"/>
          <w:szCs w:val="31"/>
          <w:spacing w:val="8"/>
        </w:rPr>
        <w:t>过职业技能综合考查测试，了解掌握考生专科段专业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知</w:t>
      </w:r>
      <w:r>
        <w:rPr>
          <w:rFonts w:ascii="FangSong" w:hAnsi="FangSong" w:eastAsia="FangSong" w:cs="FangSong"/>
          <w:sz w:val="31"/>
          <w:szCs w:val="31"/>
          <w:spacing w:val="12"/>
        </w:rPr>
        <w:t>识</w:t>
      </w:r>
      <w:r>
        <w:rPr>
          <w:rFonts w:ascii="FangSong" w:hAnsi="FangSong" w:eastAsia="FangSong" w:cs="FangSong"/>
          <w:sz w:val="31"/>
          <w:szCs w:val="31"/>
          <w:spacing w:val="8"/>
        </w:rPr>
        <w:t>和素质能力的综合水平，确定是否能够满足后续本科段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学</w:t>
      </w:r>
      <w:r>
        <w:rPr>
          <w:rFonts w:ascii="FangSong" w:hAnsi="FangSong" w:eastAsia="FangSong" w:cs="FangSong"/>
          <w:sz w:val="31"/>
          <w:szCs w:val="31"/>
          <w:spacing w:val="7"/>
        </w:rPr>
        <w:t>习的专业素养和能力需求。</w:t>
      </w:r>
    </w:p>
    <w:p>
      <w:pPr>
        <w:ind w:left="672"/>
        <w:spacing w:line="416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2"/>
        </w:rPr>
        <w:t>二、测试对象</w:t>
      </w:r>
    </w:p>
    <w:p>
      <w:pPr>
        <w:ind w:left="36" w:right="16" w:firstLine="640"/>
        <w:spacing w:before="122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凡</w:t>
      </w:r>
      <w:r>
        <w:rPr>
          <w:rFonts w:ascii="FangSong" w:hAnsi="FangSong" w:eastAsia="FangSong" w:cs="FangSong"/>
          <w:sz w:val="31"/>
          <w:szCs w:val="31"/>
          <w:spacing w:val="5"/>
        </w:rPr>
        <w:t>报考我校专升本的退役军人考生，符合贵州省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2022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年</w:t>
      </w:r>
      <w:r>
        <w:rPr>
          <w:rFonts w:ascii="FangSong" w:hAnsi="FangSong" w:eastAsia="FangSong" w:cs="FangSong"/>
          <w:sz w:val="31"/>
          <w:szCs w:val="31"/>
          <w:spacing w:val="13"/>
        </w:rPr>
        <w:t>专</w:t>
      </w:r>
      <w:r>
        <w:rPr>
          <w:rFonts w:ascii="FangSong" w:hAnsi="FangSong" w:eastAsia="FangSong" w:cs="FangSong"/>
          <w:sz w:val="31"/>
          <w:szCs w:val="31"/>
          <w:spacing w:val="8"/>
        </w:rPr>
        <w:t>升本报考免试文化课入学条件的，需参加我校职业技能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综</w:t>
      </w:r>
      <w:r>
        <w:rPr>
          <w:rFonts w:ascii="FangSong" w:hAnsi="FangSong" w:eastAsia="FangSong" w:cs="FangSong"/>
          <w:sz w:val="31"/>
          <w:szCs w:val="31"/>
          <w:spacing w:val="13"/>
        </w:rPr>
        <w:t>合</w:t>
      </w:r>
      <w:r>
        <w:rPr>
          <w:rFonts w:ascii="FangSong" w:hAnsi="FangSong" w:eastAsia="FangSong" w:cs="FangSong"/>
          <w:sz w:val="31"/>
          <w:szCs w:val="31"/>
          <w:spacing w:val="8"/>
        </w:rPr>
        <w:t>考查测试，依据考查结果，结合考生志愿等情况，综合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评价，择优录取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673"/>
        <w:spacing w:before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三、资格审</w:t>
      </w:r>
      <w:r>
        <w:rPr>
          <w:rFonts w:ascii="SimHei" w:hAnsi="SimHei" w:eastAsia="SimHei" w:cs="SimHei"/>
          <w:sz w:val="31"/>
          <w:szCs w:val="31"/>
          <w:spacing w:val="5"/>
        </w:rPr>
        <w:t>查</w:t>
      </w:r>
    </w:p>
    <w:p>
      <w:pPr>
        <w:ind w:left="32" w:right="16" w:firstLine="643"/>
        <w:spacing w:before="132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文化</w:t>
      </w:r>
      <w:r>
        <w:rPr>
          <w:rFonts w:ascii="FangSong" w:hAnsi="FangSong" w:eastAsia="FangSong" w:cs="FangSong"/>
          <w:sz w:val="31"/>
          <w:szCs w:val="31"/>
          <w:spacing w:val="8"/>
        </w:rPr>
        <w:t>成</w:t>
      </w:r>
      <w:r>
        <w:rPr>
          <w:rFonts w:ascii="FangSong" w:hAnsi="FangSong" w:eastAsia="FangSong" w:cs="FangSong"/>
          <w:sz w:val="31"/>
          <w:szCs w:val="31"/>
          <w:spacing w:val="5"/>
        </w:rPr>
        <w:t>绩上线的考生及免试文化课入学的退役军人于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14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日持</w:t>
      </w:r>
      <w:r>
        <w:rPr>
          <w:rFonts w:ascii="FangSong" w:hAnsi="FangSong" w:eastAsia="FangSong" w:cs="FangSong"/>
          <w:sz w:val="31"/>
          <w:szCs w:val="31"/>
          <w:spacing w:val="3"/>
        </w:rPr>
        <w:t>身份证、高职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(专科)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毕业证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(毕业院校证明、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《义务兵退出现</w:t>
      </w:r>
      <w:r>
        <w:rPr>
          <w:rFonts w:ascii="FangSong" w:hAnsi="FangSong" w:eastAsia="FangSong" w:cs="FangSong"/>
          <w:sz w:val="31"/>
          <w:szCs w:val="31"/>
          <w:spacing w:val="2"/>
        </w:rPr>
        <w:t>役证》)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、准考证到贵州商学院尚文楼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109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办公室进行资</w:t>
      </w:r>
      <w:r>
        <w:rPr>
          <w:rFonts w:ascii="FangSong" w:hAnsi="FangSong" w:eastAsia="FangSong" w:cs="FangSong"/>
          <w:sz w:val="31"/>
          <w:szCs w:val="31"/>
        </w:rPr>
        <w:t>格审查。</w:t>
      </w:r>
    </w:p>
    <w:p>
      <w:pPr>
        <w:ind w:left="686"/>
        <w:spacing w:line="559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18"/>
        </w:rPr>
        <w:t>四</w:t>
      </w:r>
      <w:r>
        <w:rPr>
          <w:rFonts w:ascii="SimHei" w:hAnsi="SimHei" w:eastAsia="SimHei" w:cs="SimHei"/>
          <w:sz w:val="31"/>
          <w:szCs w:val="31"/>
          <w:spacing w:val="7"/>
          <w:position w:val="18"/>
        </w:rPr>
        <w:t>、职业技能综合考查测试</w:t>
      </w:r>
    </w:p>
    <w:p>
      <w:pPr>
        <w:ind w:left="692"/>
        <w:spacing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4"/>
        </w:rPr>
        <w:t>(</w:t>
      </w:r>
      <w:r>
        <w:rPr>
          <w:rFonts w:ascii="KaiTi" w:hAnsi="KaiTi" w:eastAsia="KaiTi" w:cs="KaiTi"/>
          <w:sz w:val="31"/>
          <w:szCs w:val="31"/>
          <w:spacing w:val="20"/>
        </w:rPr>
        <w:t>一)</w:t>
      </w:r>
      <w:r>
        <w:rPr>
          <w:rFonts w:ascii="KaiTi" w:hAnsi="KaiTi" w:eastAsia="KaiTi" w:cs="KaiTi"/>
          <w:sz w:val="31"/>
          <w:szCs w:val="31"/>
          <w:spacing w:val="2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0"/>
        </w:rPr>
        <w:t>测试时间地点</w:t>
      </w:r>
    </w:p>
    <w:p>
      <w:pPr>
        <w:ind w:left="689"/>
        <w:spacing w:before="17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1.测试时间：2022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年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5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月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21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日。</w:t>
      </w:r>
    </w:p>
    <w:p>
      <w:pPr>
        <w:sectPr>
          <w:footerReference w:type="default" r:id="rId1"/>
          <w:pgSz w:w="11906" w:h="16839"/>
          <w:pgMar w:top="1386" w:right="1785" w:bottom="1151" w:left="1785" w:header="0" w:footer="989" w:gutter="0"/>
        </w:sectPr>
        <w:rPr/>
      </w:pPr>
    </w:p>
    <w:p>
      <w:pPr>
        <w:ind w:left="40" w:right="14" w:firstLine="639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2.</w:t>
      </w:r>
      <w:r>
        <w:rPr>
          <w:rFonts w:ascii="FangSong" w:hAnsi="FangSong" w:eastAsia="FangSong" w:cs="FangSong"/>
          <w:sz w:val="31"/>
          <w:szCs w:val="31"/>
          <w:spacing w:val="11"/>
        </w:rPr>
        <w:t>测</w:t>
      </w:r>
      <w:r>
        <w:rPr>
          <w:rFonts w:ascii="FangSong" w:hAnsi="FangSong" w:eastAsia="FangSong" w:cs="FangSong"/>
          <w:sz w:val="31"/>
          <w:szCs w:val="31"/>
          <w:spacing w:val="7"/>
        </w:rPr>
        <w:t>试地点：贵州商学院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(贵阳市白云区麦架镇二十六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6"/>
        </w:rPr>
        <w:t>大</w:t>
      </w:r>
      <w:r>
        <w:rPr>
          <w:rFonts w:ascii="FangSong" w:hAnsi="FangSong" w:eastAsia="FangSong" w:cs="FangSong"/>
          <w:sz w:val="31"/>
          <w:szCs w:val="31"/>
          <w:spacing w:val="-29"/>
        </w:rPr>
        <w:t>道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1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号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)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9"/>
        </w:rPr>
        <w:t>。</w:t>
      </w:r>
    </w:p>
    <w:p>
      <w:pPr>
        <w:ind w:left="692"/>
        <w:spacing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3.测试的具体时间和地点，</w:t>
      </w: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以准</w:t>
      </w:r>
      <w:r>
        <w:rPr>
          <w:rFonts w:ascii="FangSong" w:hAnsi="FangSong" w:eastAsia="FangSong" w:cs="FangSong"/>
          <w:sz w:val="31"/>
          <w:szCs w:val="31"/>
          <w:position w:val="18"/>
        </w:rPr>
        <w:t>考证为准。</w:t>
      </w:r>
    </w:p>
    <w:p>
      <w:pPr>
        <w:ind w:left="692"/>
        <w:spacing w:before="1" w:line="23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4"/>
        </w:rPr>
        <w:t>(</w:t>
      </w:r>
      <w:r>
        <w:rPr>
          <w:rFonts w:ascii="KaiTi" w:hAnsi="KaiTi" w:eastAsia="KaiTi" w:cs="KaiTi"/>
          <w:sz w:val="31"/>
          <w:szCs w:val="31"/>
          <w:spacing w:val="23"/>
        </w:rPr>
        <w:t>二)</w:t>
      </w:r>
      <w:r>
        <w:rPr>
          <w:rFonts w:ascii="KaiTi" w:hAnsi="KaiTi" w:eastAsia="KaiTi" w:cs="KaiTi"/>
          <w:sz w:val="31"/>
          <w:szCs w:val="31"/>
          <w:spacing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3"/>
        </w:rPr>
        <w:t>测试大纲</w:t>
      </w:r>
    </w:p>
    <w:p>
      <w:pPr>
        <w:ind w:left="689"/>
        <w:spacing w:before="159" w:line="41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2"/>
        </w:rPr>
        <w:t>1</w:t>
      </w:r>
      <w:r>
        <w:rPr>
          <w:rFonts w:ascii="FangSong" w:hAnsi="FangSong" w:eastAsia="FangSong" w:cs="FangSong"/>
          <w:sz w:val="31"/>
          <w:szCs w:val="31"/>
          <w:spacing w:val="10"/>
          <w:position w:val="2"/>
        </w:rPr>
        <w:t>.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职业技能综合考查测试范围</w:t>
      </w:r>
    </w:p>
    <w:p>
      <w:pPr>
        <w:ind w:left="35" w:right="16" w:firstLine="642"/>
        <w:spacing w:before="14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考</w:t>
      </w:r>
      <w:r>
        <w:rPr>
          <w:rFonts w:ascii="FangSong" w:hAnsi="FangSong" w:eastAsia="FangSong" w:cs="FangSong"/>
          <w:sz w:val="31"/>
          <w:szCs w:val="31"/>
          <w:spacing w:val="8"/>
        </w:rPr>
        <w:t>生的心理素质、应变能力、表达能力、逻辑思维，对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报考专业知识技能的掌握和应用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669"/>
        <w:spacing w:line="41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"/>
        </w:rPr>
        <w:t>2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.试题类型</w:t>
      </w:r>
    </w:p>
    <w:p>
      <w:pPr>
        <w:ind w:left="38" w:right="16" w:firstLine="640"/>
        <w:spacing w:before="14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涉</w:t>
      </w:r>
      <w:r>
        <w:rPr>
          <w:rFonts w:ascii="FangSong" w:hAnsi="FangSong" w:eastAsia="FangSong" w:cs="FangSong"/>
          <w:sz w:val="31"/>
          <w:szCs w:val="31"/>
          <w:spacing w:val="8"/>
        </w:rPr>
        <w:t>及政治、经济、社会、科技、文化；社会现象、社会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热点等诸方面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692"/>
        <w:spacing w:before="1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6"/>
        </w:rPr>
        <w:t>(</w:t>
      </w:r>
      <w:r>
        <w:rPr>
          <w:rFonts w:ascii="KaiTi" w:hAnsi="KaiTi" w:eastAsia="KaiTi" w:cs="KaiTi"/>
          <w:sz w:val="31"/>
          <w:szCs w:val="31"/>
          <w:spacing w:val="16"/>
        </w:rPr>
        <w:t>三)</w:t>
      </w:r>
      <w:r>
        <w:rPr>
          <w:rFonts w:ascii="KaiTi" w:hAnsi="KaiTi" w:eastAsia="KaiTi" w:cs="KaiTi"/>
          <w:sz w:val="31"/>
          <w:szCs w:val="31"/>
          <w:spacing w:val="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职业技能综合考查测试科目</w:t>
      </w:r>
    </w:p>
    <w:p>
      <w:pPr>
        <w:ind w:left="689"/>
        <w:spacing w:before="168" w:line="41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2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、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基本素质测试</w:t>
      </w:r>
    </w:p>
    <w:p>
      <w:pPr>
        <w:ind w:left="680"/>
        <w:spacing w:before="14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(1</w:t>
      </w:r>
      <w:r>
        <w:rPr>
          <w:rFonts w:ascii="FangSong" w:hAnsi="FangSong" w:eastAsia="FangSong" w:cs="FangSong"/>
          <w:sz w:val="31"/>
          <w:szCs w:val="31"/>
          <w:spacing w:val="9"/>
        </w:rPr>
        <w:t>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自我介绍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(不超过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分钟)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；</w:t>
      </w:r>
    </w:p>
    <w:p>
      <w:pPr>
        <w:ind w:left="34" w:right="162" w:firstLine="646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(</w:t>
      </w:r>
      <w:r>
        <w:rPr>
          <w:rFonts w:ascii="FangSong" w:hAnsi="FangSong" w:eastAsia="FangSong" w:cs="FangSong"/>
          <w:sz w:val="31"/>
          <w:szCs w:val="31"/>
          <w:spacing w:val="7"/>
        </w:rPr>
        <w:t>2)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社会热点问题分析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(不超过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分钟)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，考生随机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抽</w:t>
      </w:r>
      <w:r>
        <w:rPr>
          <w:rFonts w:ascii="FangSong" w:hAnsi="FangSong" w:eastAsia="FangSong" w:cs="FangSong"/>
          <w:sz w:val="31"/>
          <w:szCs w:val="31"/>
          <w:spacing w:val="5"/>
        </w:rPr>
        <w:t>题现场作答。</w:t>
      </w:r>
    </w:p>
    <w:p>
      <w:pPr>
        <w:ind w:left="756"/>
        <w:spacing w:line="41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"/>
        </w:rPr>
        <w:t>2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、职业能力测试</w:t>
      </w:r>
    </w:p>
    <w:p>
      <w:pPr>
        <w:ind w:left="35" w:right="16" w:firstLine="642"/>
        <w:spacing w:before="14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考生随机抽题现场作答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(不超过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8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分钟)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，主要考查考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生</w:t>
      </w:r>
      <w:r>
        <w:rPr>
          <w:rFonts w:ascii="FangSong" w:hAnsi="FangSong" w:eastAsia="FangSong" w:cs="FangSong"/>
          <w:sz w:val="31"/>
          <w:szCs w:val="31"/>
          <w:spacing w:val="14"/>
        </w:rPr>
        <w:t>对</w:t>
      </w:r>
      <w:r>
        <w:rPr>
          <w:rFonts w:ascii="FangSong" w:hAnsi="FangSong" w:eastAsia="FangSong" w:cs="FangSong"/>
          <w:sz w:val="31"/>
          <w:szCs w:val="31"/>
          <w:spacing w:val="8"/>
        </w:rPr>
        <w:t>报考专业理论知识和应用技能的了解程度，发现、分析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和</w:t>
      </w:r>
      <w:r>
        <w:rPr>
          <w:rFonts w:ascii="FangSong" w:hAnsi="FangSong" w:eastAsia="FangSong" w:cs="FangSong"/>
          <w:sz w:val="31"/>
          <w:szCs w:val="31"/>
          <w:spacing w:val="6"/>
        </w:rPr>
        <w:t>解决问题的能力。</w:t>
      </w:r>
    </w:p>
    <w:p>
      <w:pPr>
        <w:ind w:left="692"/>
        <w:spacing w:line="23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6"/>
        </w:rPr>
        <w:t>(</w:t>
      </w:r>
      <w:r>
        <w:rPr>
          <w:rFonts w:ascii="KaiTi" w:hAnsi="KaiTi" w:eastAsia="KaiTi" w:cs="KaiTi"/>
          <w:sz w:val="31"/>
          <w:szCs w:val="31"/>
          <w:spacing w:val="20"/>
        </w:rPr>
        <w:t>四)</w:t>
      </w:r>
      <w:r>
        <w:rPr>
          <w:rFonts w:ascii="KaiTi" w:hAnsi="KaiTi" w:eastAsia="KaiTi" w:cs="KaiTi"/>
          <w:sz w:val="31"/>
          <w:szCs w:val="31"/>
          <w:spacing w:val="20"/>
        </w:rPr>
        <w:t xml:space="preserve"> </w:t>
      </w:r>
      <w:r>
        <w:rPr>
          <w:rFonts w:ascii="KaiTi" w:hAnsi="KaiTi" w:eastAsia="KaiTi" w:cs="KaiTi"/>
          <w:sz w:val="31"/>
          <w:szCs w:val="31"/>
          <w:spacing w:val="20"/>
        </w:rPr>
        <w:t>测试具体流程</w:t>
      </w:r>
    </w:p>
    <w:p>
      <w:pPr>
        <w:ind w:left="35" w:right="321" w:firstLine="642"/>
        <w:spacing w:before="16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考生根据自己所属组别→进行资格审查→在候考区</w:t>
      </w:r>
      <w:r>
        <w:rPr>
          <w:rFonts w:ascii="FangSong" w:hAnsi="FangSong" w:eastAsia="FangSong" w:cs="FangSong"/>
          <w:sz w:val="31"/>
          <w:szCs w:val="31"/>
          <w:spacing w:val="7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待</w:t>
      </w:r>
      <w:r>
        <w:rPr>
          <w:rFonts w:ascii="FangSong" w:hAnsi="FangSong" w:eastAsia="FangSong" w:cs="FangSong"/>
          <w:sz w:val="31"/>
          <w:szCs w:val="31"/>
          <w:spacing w:val="9"/>
        </w:rPr>
        <w:t>工作人员安排→进入候考区→考生抽签后根据序号进入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测试室进行职业技能综合考查测试。</w:t>
      </w:r>
    </w:p>
    <w:p>
      <w:pPr>
        <w:ind w:left="692"/>
        <w:spacing w:before="1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4"/>
        </w:rPr>
        <w:t>(</w:t>
      </w:r>
      <w:r>
        <w:rPr>
          <w:rFonts w:ascii="KaiTi" w:hAnsi="KaiTi" w:eastAsia="KaiTi" w:cs="KaiTi"/>
          <w:sz w:val="31"/>
          <w:szCs w:val="31"/>
          <w:spacing w:val="23"/>
        </w:rPr>
        <w:t>五)</w:t>
      </w:r>
      <w:r>
        <w:rPr>
          <w:rFonts w:ascii="KaiTi" w:hAnsi="KaiTi" w:eastAsia="KaiTi" w:cs="KaiTi"/>
          <w:sz w:val="31"/>
          <w:szCs w:val="31"/>
          <w:spacing w:val="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3"/>
        </w:rPr>
        <w:t>测试要求</w:t>
      </w:r>
    </w:p>
    <w:p>
      <w:pPr>
        <w:sectPr>
          <w:footerReference w:type="default" r:id="rId2"/>
          <w:pgSz w:w="11906" w:h="16839"/>
          <w:pgMar w:top="1431" w:right="1785" w:bottom="1152" w:left="1785" w:header="0" w:footer="989" w:gutter="0"/>
        </w:sectPr>
        <w:rPr/>
      </w:pPr>
    </w:p>
    <w:p>
      <w:pPr>
        <w:ind w:left="36" w:firstLine="638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设</w:t>
      </w:r>
      <w:r>
        <w:rPr>
          <w:rFonts w:ascii="FangSong" w:hAnsi="FangSong" w:eastAsia="FangSong" w:cs="FangSong"/>
          <w:sz w:val="31"/>
          <w:szCs w:val="31"/>
          <w:spacing w:val="10"/>
        </w:rPr>
        <w:t>置</w:t>
      </w:r>
      <w:r>
        <w:rPr>
          <w:rFonts w:ascii="FangSong" w:hAnsi="FangSong" w:eastAsia="FangSong" w:cs="FangSong"/>
          <w:sz w:val="31"/>
          <w:szCs w:val="31"/>
          <w:spacing w:val="8"/>
        </w:rPr>
        <w:t>测试室和候考室，在测试开始前，所有参加测试的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考</w:t>
      </w:r>
      <w:r>
        <w:rPr>
          <w:rFonts w:ascii="FangSong" w:hAnsi="FangSong" w:eastAsia="FangSong" w:cs="FangSong"/>
          <w:sz w:val="31"/>
          <w:szCs w:val="31"/>
        </w:rPr>
        <w:t>生需到候考室集中，安静做好等待资格审查。测试开始后，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未</w:t>
      </w:r>
      <w:r>
        <w:rPr>
          <w:rFonts w:ascii="FangSong" w:hAnsi="FangSong" w:eastAsia="FangSong" w:cs="FangSong"/>
          <w:sz w:val="31"/>
          <w:szCs w:val="31"/>
          <w:spacing w:val="15"/>
        </w:rPr>
        <w:t>进</w:t>
      </w:r>
      <w:r>
        <w:rPr>
          <w:rFonts w:ascii="FangSong" w:hAnsi="FangSong" w:eastAsia="FangSong" w:cs="FangSong"/>
          <w:sz w:val="31"/>
          <w:szCs w:val="31"/>
          <w:spacing w:val="8"/>
        </w:rPr>
        <w:t>行测评的考生在候考室等候安排，测试完毕的考生不得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再</w:t>
      </w:r>
      <w:r>
        <w:rPr>
          <w:rFonts w:ascii="FangSong" w:hAnsi="FangSong" w:eastAsia="FangSong" w:cs="FangSong"/>
          <w:sz w:val="31"/>
          <w:szCs w:val="31"/>
        </w:rPr>
        <w:t>次进入候考室。测试室设专人值守，除评委和工作人员外，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严禁其他无关人员出入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92"/>
        <w:spacing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5"/>
        </w:rPr>
        <w:t>(</w:t>
      </w:r>
      <w:r>
        <w:rPr>
          <w:rFonts w:ascii="KaiTi" w:hAnsi="KaiTi" w:eastAsia="KaiTi" w:cs="KaiTi"/>
          <w:sz w:val="31"/>
          <w:szCs w:val="31"/>
          <w:spacing w:val="19"/>
        </w:rPr>
        <w:t>六)</w:t>
      </w:r>
      <w:r>
        <w:rPr>
          <w:rFonts w:ascii="KaiTi" w:hAnsi="KaiTi" w:eastAsia="KaiTi" w:cs="KaiTi"/>
          <w:sz w:val="31"/>
          <w:szCs w:val="31"/>
          <w:spacing w:val="19"/>
        </w:rPr>
        <w:t xml:space="preserve"> </w:t>
      </w:r>
      <w:r>
        <w:rPr>
          <w:rFonts w:ascii="KaiTi" w:hAnsi="KaiTi" w:eastAsia="KaiTi" w:cs="KaiTi"/>
          <w:sz w:val="31"/>
          <w:szCs w:val="31"/>
          <w:spacing w:val="19"/>
        </w:rPr>
        <w:t>评分标准与方式</w:t>
      </w:r>
    </w:p>
    <w:p>
      <w:pPr>
        <w:ind w:left="35" w:right="87" w:firstLine="639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职业技能综合考查测试满分共计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150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分，其中基本</w:t>
      </w:r>
      <w:r>
        <w:rPr>
          <w:rFonts w:ascii="FangSong" w:hAnsi="FangSong" w:eastAsia="FangSong" w:cs="FangSong"/>
          <w:sz w:val="31"/>
          <w:szCs w:val="31"/>
        </w:rPr>
        <w:t>素质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测</w:t>
      </w:r>
      <w:r>
        <w:rPr>
          <w:rFonts w:ascii="FangSong" w:hAnsi="FangSong" w:eastAsia="FangSong" w:cs="FangSong"/>
          <w:sz w:val="31"/>
          <w:szCs w:val="31"/>
          <w:spacing w:val="-11"/>
        </w:rPr>
        <w:t>试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70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分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(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自我介绍满分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30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分，社会热点问题分析满分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40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分)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，职业素质测试</w:t>
      </w:r>
      <w:r>
        <w:rPr>
          <w:rFonts w:ascii="FangSong" w:hAnsi="FangSong" w:eastAsia="FangSong" w:cs="FangSong"/>
          <w:sz w:val="31"/>
          <w:szCs w:val="31"/>
          <w:spacing w:val="2"/>
        </w:rPr>
        <w:t>满分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80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分，考生三项成绩之和为最终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得分。</w:t>
      </w:r>
    </w:p>
    <w:p>
      <w:pPr>
        <w:ind w:left="31" w:right="88" w:firstLine="64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考</w:t>
      </w:r>
      <w:r>
        <w:rPr>
          <w:rFonts w:ascii="FangSong" w:hAnsi="FangSong" w:eastAsia="FangSong" w:cs="FangSong"/>
          <w:sz w:val="31"/>
          <w:szCs w:val="31"/>
          <w:spacing w:val="8"/>
        </w:rPr>
        <w:t>生的职业技能综合考查测试成绩，根据学校专升本招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生职</w:t>
      </w:r>
      <w:r>
        <w:rPr>
          <w:rFonts w:ascii="FangSong" w:hAnsi="FangSong" w:eastAsia="FangSong" w:cs="FangSong"/>
          <w:sz w:val="31"/>
          <w:szCs w:val="31"/>
          <w:spacing w:val="10"/>
        </w:rPr>
        <w:t>业</w:t>
      </w:r>
      <w:r>
        <w:rPr>
          <w:rFonts w:ascii="FangSong" w:hAnsi="FangSong" w:eastAsia="FangSong" w:cs="FangSong"/>
          <w:sz w:val="31"/>
          <w:szCs w:val="31"/>
          <w:spacing w:val="8"/>
        </w:rPr>
        <w:t>技能综合考查测试评分标准，由测试组评委对考生面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试情</w:t>
      </w:r>
      <w:r>
        <w:rPr>
          <w:rFonts w:ascii="FangSong" w:hAnsi="FangSong" w:eastAsia="FangSong" w:cs="FangSong"/>
          <w:sz w:val="31"/>
          <w:szCs w:val="31"/>
          <w:spacing w:val="12"/>
        </w:rPr>
        <w:t>况</w:t>
      </w:r>
      <w:r>
        <w:rPr>
          <w:rFonts w:ascii="FangSong" w:hAnsi="FangSong" w:eastAsia="FangSong" w:cs="FangSong"/>
          <w:sz w:val="31"/>
          <w:szCs w:val="31"/>
          <w:spacing w:val="8"/>
        </w:rPr>
        <w:t>进行评分，工作人员汇总后的平均得分为该考生的最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终得分。</w:t>
      </w:r>
    </w:p>
    <w:p>
      <w:pPr>
        <w:ind w:left="675"/>
        <w:spacing w:before="1" w:line="239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五</w:t>
      </w:r>
      <w:r>
        <w:rPr>
          <w:rFonts w:ascii="SimHei" w:hAnsi="SimHei" w:eastAsia="SimHei" w:cs="SimHei"/>
          <w:sz w:val="31"/>
          <w:szCs w:val="31"/>
          <w:spacing w:val="6"/>
        </w:rPr>
        <w:t>、注意事项</w:t>
      </w:r>
    </w:p>
    <w:p>
      <w:pPr>
        <w:ind w:left="40" w:right="90" w:firstLine="654"/>
        <w:spacing w:before="15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8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</w:rPr>
        <w:t>考生持本人身份证、准考证参加专业考试，证件不全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或不一致者不准参加考试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34" w:right="87" w:firstLine="640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.考生严格按照考试时间、考试流程参加考试，不得提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前或</w:t>
      </w:r>
      <w:r>
        <w:rPr>
          <w:rFonts w:ascii="FangSong" w:hAnsi="FangSong" w:eastAsia="FangSong" w:cs="FangSong"/>
          <w:sz w:val="31"/>
          <w:szCs w:val="31"/>
          <w:spacing w:val="10"/>
        </w:rPr>
        <w:t>延</w:t>
      </w:r>
      <w:r>
        <w:rPr>
          <w:rFonts w:ascii="FangSong" w:hAnsi="FangSong" w:eastAsia="FangSong" w:cs="FangSong"/>
          <w:sz w:val="31"/>
          <w:szCs w:val="31"/>
          <w:spacing w:val="8"/>
        </w:rPr>
        <w:t>后。未在规定时间参加考试者，视为自愿放弃测试资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格</w:t>
      </w:r>
      <w:r>
        <w:rPr>
          <w:rFonts w:ascii="FangSong" w:hAnsi="FangSong" w:eastAsia="FangSong" w:cs="FangSong"/>
          <w:sz w:val="31"/>
          <w:szCs w:val="31"/>
          <w:spacing w:val="6"/>
        </w:rPr>
        <w:t>，一律不予补考。</w:t>
      </w:r>
    </w:p>
    <w:p>
      <w:pPr>
        <w:ind w:left="36" w:firstLine="640"/>
        <w:spacing w:before="3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3.参加笔试考生，除应自行准备好考试必需文具外，其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他物品(包括手机、手表、其他电子设备、涂改液、修正带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书本及学习资料等)禁止带入考试封闭区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sectPr>
          <w:footerReference w:type="default" r:id="rId3"/>
          <w:pgSz w:w="11906" w:h="16839"/>
          <w:pgMar w:top="1431" w:right="1711" w:bottom="1152" w:left="1785" w:header="0" w:footer="989" w:gutter="0"/>
        </w:sectPr>
        <w:rPr/>
      </w:pPr>
    </w:p>
    <w:p>
      <w:pPr>
        <w:ind w:left="53" w:right="16" w:firstLine="61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.参加测试考生，服装上严禁出现能体现本人身份信息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>任</w:t>
      </w:r>
      <w:r>
        <w:rPr>
          <w:rFonts w:ascii="FangSong" w:hAnsi="FangSong" w:eastAsia="FangSong" w:cs="FangSong"/>
          <w:sz w:val="31"/>
          <w:szCs w:val="31"/>
          <w:spacing w:val="3"/>
        </w:rPr>
        <w:t>何标识图案。</w:t>
      </w:r>
    </w:p>
    <w:p>
      <w:pPr>
        <w:ind w:left="34" w:right="16" w:firstLine="643"/>
        <w:spacing w:before="1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5.考生严格考试流程参加考试，严格遵守考场纪律，服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从工作人员指挥;违反规定者，取消考试资格。考区内严禁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使</w:t>
      </w:r>
      <w:r>
        <w:rPr>
          <w:rFonts w:ascii="FangSong" w:hAnsi="FangSong" w:eastAsia="FangSong" w:cs="FangSong"/>
          <w:sz w:val="31"/>
          <w:szCs w:val="31"/>
          <w:spacing w:val="8"/>
        </w:rPr>
        <w:t>用通讯工具，违反规定者按作弊处理。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5472" w:right="1192" w:hanging="1"/>
        <w:spacing w:before="101" w:line="34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贵</w:t>
      </w:r>
      <w:r>
        <w:rPr>
          <w:rFonts w:ascii="SimSun" w:hAnsi="SimSun" w:eastAsia="SimSun" w:cs="SimSun"/>
          <w:sz w:val="31"/>
          <w:szCs w:val="31"/>
          <w:spacing w:val="6"/>
        </w:rPr>
        <w:t>州商学院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-5"/>
        </w:rPr>
        <w:t>2</w:t>
      </w:r>
      <w:r>
        <w:rPr>
          <w:rFonts w:ascii="Calibri" w:hAnsi="Calibri" w:eastAsia="Calibri" w:cs="Calibri"/>
          <w:sz w:val="31"/>
          <w:szCs w:val="31"/>
          <w:spacing w:val="-3"/>
        </w:rPr>
        <w:t>022</w:t>
      </w:r>
      <w:r>
        <w:rPr>
          <w:rFonts w:ascii="Calibri" w:hAnsi="Calibri" w:eastAsia="Calibri" w:cs="Calibri"/>
          <w:sz w:val="31"/>
          <w:szCs w:val="31"/>
          <w:spacing w:val="-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年</w:t>
      </w:r>
      <w:r>
        <w:rPr>
          <w:rFonts w:ascii="SimSun" w:hAnsi="SimSun" w:eastAsia="SimSun" w:cs="SimSun"/>
          <w:sz w:val="31"/>
          <w:szCs w:val="31"/>
          <w:spacing w:val="-3"/>
        </w:rPr>
        <w:t xml:space="preserve"> </w:t>
      </w:r>
      <w:r>
        <w:rPr>
          <w:rFonts w:ascii="Calibri" w:hAnsi="Calibri" w:eastAsia="Calibri" w:cs="Calibri"/>
          <w:sz w:val="31"/>
          <w:szCs w:val="31"/>
          <w:spacing w:val="-3"/>
        </w:rPr>
        <w:t>4</w:t>
      </w:r>
      <w:r>
        <w:rPr>
          <w:rFonts w:ascii="Calibri" w:hAnsi="Calibri" w:eastAsia="Calibri" w:cs="Calibri"/>
          <w:sz w:val="31"/>
          <w:szCs w:val="31"/>
          <w:spacing w:val="-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月</w:t>
      </w:r>
    </w:p>
    <w:sectPr>
      <w:footerReference w:type="default" r:id="rId4"/>
      <w:pgSz w:w="11906" w:h="16839"/>
      <w:pgMar w:top="1431" w:right="1785" w:bottom="1151" w:left="1785" w:header="0" w:footer="98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5"/>
      <w:spacing w:line="187" w:lineRule="auto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4"/>
      </w:rPr>
      <w:t>-</w:t>
    </w:r>
    <w:r>
      <w:rPr>
        <w:rFonts w:ascii="Calibri" w:hAnsi="Calibri" w:eastAsia="Calibri" w:cs="Calibri"/>
        <w:sz w:val="17"/>
        <w:szCs w:val="17"/>
        <w:spacing w:val="2"/>
      </w:rPr>
      <w:t xml:space="preserve"> </w:t>
    </w:r>
    <w:r>
      <w:rPr>
        <w:rFonts w:ascii="Calibri" w:hAnsi="Calibri" w:eastAsia="Calibri" w:cs="Calibri"/>
        <w:sz w:val="17"/>
        <w:szCs w:val="17"/>
        <w:spacing w:val="2"/>
      </w:rPr>
      <w:t>1</w:t>
    </w:r>
    <w:r>
      <w:rPr>
        <w:rFonts w:ascii="Calibri" w:hAnsi="Calibri" w:eastAsia="Calibri" w:cs="Calibri"/>
        <w:sz w:val="17"/>
        <w:szCs w:val="17"/>
        <w:spacing w:val="2"/>
      </w:rPr>
      <w:t xml:space="preserve"> </w:t>
    </w:r>
    <w:r>
      <w:rPr>
        <w:rFonts w:ascii="Calibri" w:hAnsi="Calibri" w:eastAsia="Calibri" w:cs="Calibri"/>
        <w:sz w:val="17"/>
        <w:szCs w:val="17"/>
        <w:spacing w:val="2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4"/>
      </w:rPr>
      <w:t>-</w:t>
    </w:r>
    <w:r>
      <w:rPr>
        <w:rFonts w:ascii="Calibri" w:hAnsi="Calibri" w:eastAsia="Calibri" w:cs="Calibri"/>
        <w:sz w:val="17"/>
        <w:szCs w:val="17"/>
        <w:spacing w:val="2"/>
      </w:rPr>
      <w:t xml:space="preserve"> </w:t>
    </w:r>
    <w:r>
      <w:rPr>
        <w:rFonts w:ascii="Calibri" w:hAnsi="Calibri" w:eastAsia="Calibri" w:cs="Calibri"/>
        <w:sz w:val="17"/>
        <w:szCs w:val="17"/>
        <w:spacing w:val="2"/>
      </w:rPr>
      <w:t>2</w:t>
    </w:r>
    <w:r>
      <w:rPr>
        <w:rFonts w:ascii="Calibri" w:hAnsi="Calibri" w:eastAsia="Calibri" w:cs="Calibri"/>
        <w:sz w:val="17"/>
        <w:szCs w:val="17"/>
        <w:spacing w:val="2"/>
      </w:rPr>
      <w:t xml:space="preserve"> </w:t>
    </w:r>
    <w:r>
      <w:rPr>
        <w:rFonts w:ascii="Calibri" w:hAnsi="Calibri" w:eastAsia="Calibri" w:cs="Calibri"/>
        <w:sz w:val="17"/>
        <w:szCs w:val="17"/>
        <w:spacing w:val="2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9"/>
      <w:spacing w:line="188" w:lineRule="auto"/>
      <w:jc w:val="right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4"/>
      </w:rPr>
      <w:t>-</w:t>
    </w:r>
    <w:r>
      <w:rPr>
        <w:rFonts w:ascii="Calibri" w:hAnsi="Calibri" w:eastAsia="Calibri" w:cs="Calibri"/>
        <w:sz w:val="17"/>
        <w:szCs w:val="17"/>
        <w:spacing w:val="2"/>
      </w:rPr>
      <w:t xml:space="preserve"> </w:t>
    </w:r>
    <w:r>
      <w:rPr>
        <w:rFonts w:ascii="Calibri" w:hAnsi="Calibri" w:eastAsia="Calibri" w:cs="Calibri"/>
        <w:sz w:val="17"/>
        <w:szCs w:val="17"/>
        <w:spacing w:val="2"/>
      </w:rPr>
      <w:t>3</w:t>
    </w:r>
    <w:r>
      <w:rPr>
        <w:rFonts w:ascii="Calibri" w:hAnsi="Calibri" w:eastAsia="Calibri" w:cs="Calibri"/>
        <w:sz w:val="17"/>
        <w:szCs w:val="17"/>
        <w:spacing w:val="2"/>
      </w:rPr>
      <w:t xml:space="preserve"> </w:t>
    </w:r>
    <w:r>
      <w:rPr>
        <w:rFonts w:ascii="Calibri" w:hAnsi="Calibri" w:eastAsia="Calibri" w:cs="Calibri"/>
        <w:sz w:val="17"/>
        <w:szCs w:val="17"/>
        <w:spacing w:val="2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4"/>
      </w:rPr>
      <w:t>-</w:t>
    </w:r>
    <w:r>
      <w:rPr>
        <w:rFonts w:ascii="Calibri" w:hAnsi="Calibri" w:eastAsia="Calibri" w:cs="Calibri"/>
        <w:sz w:val="17"/>
        <w:szCs w:val="17"/>
        <w:spacing w:val="2"/>
      </w:rPr>
      <w:t xml:space="preserve"> </w:t>
    </w:r>
    <w:r>
      <w:rPr>
        <w:rFonts w:ascii="Calibri" w:hAnsi="Calibri" w:eastAsia="Calibri" w:cs="Calibri"/>
        <w:sz w:val="17"/>
        <w:szCs w:val="17"/>
        <w:spacing w:val="2"/>
      </w:rPr>
      <w:t>4</w:t>
    </w:r>
    <w:r>
      <w:rPr>
        <w:rFonts w:ascii="Calibri" w:hAnsi="Calibri" w:eastAsia="Calibri" w:cs="Calibri"/>
        <w:sz w:val="17"/>
        <w:szCs w:val="17"/>
        <w:spacing w:val="2"/>
      </w:rPr>
      <w:t xml:space="preserve"> </w:t>
    </w:r>
    <w:r>
      <w:rPr>
        <w:rFonts w:ascii="Calibri" w:hAnsi="Calibri" w:eastAsia="Calibri" w:cs="Calibri"/>
        <w:sz w:val="17"/>
        <w:szCs w:val="17"/>
        <w:spacing w:val="2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刘晓晖</dc:creator>
  <dcterms:created xsi:type="dcterms:W3CDTF">2022-04-15T16:17:35Z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2022-04-15T16:43:09</vt:filetime>
  </op:property>
</op:Properties>
</file>