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1E949">
      <w:pPr>
        <w:widowControl/>
        <w:spacing w:line="360" w:lineRule="auto"/>
        <w:rPr>
          <w:rFonts w:hint="default" w:ascii="Times New Roman" w:hAnsi="Times New Roman" w:eastAsia="宋体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sz w:val="30"/>
          <w:szCs w:val="30"/>
          <w:lang w:val="en-US" w:eastAsia="zh-CN"/>
        </w:rPr>
        <w:t>附件：4</w:t>
      </w:r>
    </w:p>
    <w:p w14:paraId="53D685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 w:asciiTheme="minorHAnsi" w:eastAsiaTheme="minorEastAsia"/>
          <w:b/>
          <w:bCs/>
          <w:sz w:val="36"/>
          <w:szCs w:val="36"/>
          <w:lang w:val="en-US" w:eastAsia="zh-CN"/>
        </w:rPr>
        <w:t>贵州商学院2026年辅导员工作案例征集汇总表</w:t>
      </w:r>
    </w:p>
    <w:p w14:paraId="1ADAF6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0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p w14:paraId="7979A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0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Theme="minorHAnsi" w:eastAsiaTheme="minorEastAsia"/>
          <w:b/>
          <w:bCs/>
          <w:sz w:val="30"/>
          <w:szCs w:val="30"/>
          <w:lang w:val="en-US" w:eastAsia="zh-CN"/>
        </w:rPr>
        <w:t>学院名称（盖章）：              填报时间：</w:t>
      </w:r>
    </w:p>
    <w:p w14:paraId="362B09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Chars="0"/>
        <w:jc w:val="lef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</w:p>
    <w:tbl>
      <w:tblPr>
        <w:tblStyle w:val="3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3262"/>
        <w:gridCol w:w="2940"/>
        <w:gridCol w:w="1626"/>
      </w:tblGrid>
      <w:tr w14:paraId="0AF86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30" w:type="dxa"/>
          </w:tcPr>
          <w:p w14:paraId="3A58C9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262" w:type="dxa"/>
          </w:tcPr>
          <w:p w14:paraId="48FE56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案例名称</w:t>
            </w:r>
          </w:p>
        </w:tc>
        <w:tc>
          <w:tcPr>
            <w:tcW w:w="2940" w:type="dxa"/>
          </w:tcPr>
          <w:p w14:paraId="38775A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撰写人</w:t>
            </w:r>
          </w:p>
        </w:tc>
        <w:tc>
          <w:tcPr>
            <w:tcW w:w="1626" w:type="dxa"/>
          </w:tcPr>
          <w:p w14:paraId="6805FF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E7F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30" w:type="dxa"/>
          </w:tcPr>
          <w:p w14:paraId="624ED5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62" w:type="dxa"/>
          </w:tcPr>
          <w:p w14:paraId="6378CF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40" w:type="dxa"/>
          </w:tcPr>
          <w:p w14:paraId="0B970B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 w14:paraId="67CC17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4390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30" w:type="dxa"/>
          </w:tcPr>
          <w:p w14:paraId="6EF455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62" w:type="dxa"/>
          </w:tcPr>
          <w:p w14:paraId="2A7B80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40" w:type="dxa"/>
          </w:tcPr>
          <w:p w14:paraId="0DFD78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 w14:paraId="423A93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E021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930" w:type="dxa"/>
          </w:tcPr>
          <w:p w14:paraId="2270120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62" w:type="dxa"/>
          </w:tcPr>
          <w:p w14:paraId="548E6B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40" w:type="dxa"/>
          </w:tcPr>
          <w:p w14:paraId="4859D3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 w14:paraId="1092790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E94B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930" w:type="dxa"/>
          </w:tcPr>
          <w:p w14:paraId="42FDFD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262" w:type="dxa"/>
          </w:tcPr>
          <w:p w14:paraId="6FAE25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940" w:type="dxa"/>
          </w:tcPr>
          <w:p w14:paraId="4952AB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26" w:type="dxa"/>
          </w:tcPr>
          <w:p w14:paraId="7E165BC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CB9AD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A2740"/>
    <w:rsid w:val="493A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2026-07-01T08:52:00Z</dcterms:created>
  <dc:creator>杨宇塬</dc:creator>
  <cp:lastModifiedBy>杨宇塬</cp:lastModifiedBy>
  <dcterms:modified xsi:type="dcterms:W3CDTF">2026-07-01T08:53:34Z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E75E213DABCD4A93B1B646AA6B6C1F6D_11</vt:lpwstr>
  </property>
  <property fmtid="{D5CDD505-2E9C-101B-9397-08002B2CF9AE}" pid="4" name="KSOTemplateDocerSaveRecord">
    <vt:lpwstr>eyJoZGlkIjoiNDg4OGZlNzMwOWRlOWRkNWM1MzcxMTA1MGZkMmFjZDQiLCJ1c2VySWQiOiIxODE5OTkyMTY2In0=</vt:lpwstr>
  </property>
</Properties>
</file>